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A0BF2" w14:textId="77777777" w:rsidR="0085159D" w:rsidRPr="00557936" w:rsidRDefault="0085159D" w:rsidP="0085159D">
      <w:pPr>
        <w:pStyle w:val="NoSpacing"/>
        <w:jc w:val="center"/>
        <w:rPr>
          <w:rFonts w:asciiTheme="majorHAnsi" w:hAnsiTheme="majorHAnsi" w:cstheme="majorHAnsi"/>
          <w:b/>
          <w:bCs/>
          <w:color w:val="365F91" w:themeColor="accent1" w:themeShade="BF"/>
          <w:sz w:val="44"/>
          <w:szCs w:val="44"/>
        </w:rPr>
      </w:pPr>
      <w:r>
        <w:rPr>
          <w:noProof/>
        </w:rPr>
        <w:drawing>
          <wp:anchor distT="0" distB="0" distL="114300" distR="114300" simplePos="0" relativeHeight="251659264" behindDoc="0" locked="0" layoutInCell="1" allowOverlap="1" wp14:anchorId="556ED73C" wp14:editId="36845649">
            <wp:simplePos x="0" y="0"/>
            <wp:positionH relativeFrom="column">
              <wp:posOffset>213360</wp:posOffset>
            </wp:positionH>
            <wp:positionV relativeFrom="margin">
              <wp:align>top</wp:align>
            </wp:positionV>
            <wp:extent cx="1165860" cy="970592"/>
            <wp:effectExtent l="0" t="0" r="0" b="0"/>
            <wp:wrapNone/>
            <wp:docPr id="157829152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91521" name="Picture 1" descr="A black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353" cy="972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936">
        <w:rPr>
          <w:rFonts w:asciiTheme="majorHAnsi" w:hAnsiTheme="majorHAnsi" w:cstheme="majorHAnsi"/>
          <w:b/>
          <w:bCs/>
          <w:color w:val="365F91" w:themeColor="accent1" w:themeShade="BF"/>
          <w:sz w:val="44"/>
          <w:szCs w:val="44"/>
        </w:rPr>
        <w:t>Windy Nook Primary School</w:t>
      </w:r>
    </w:p>
    <w:p w14:paraId="34F9278B" w14:textId="475FB93B" w:rsidR="0085159D" w:rsidRPr="00557936" w:rsidRDefault="0085159D" w:rsidP="0085159D">
      <w:pPr>
        <w:pStyle w:val="NoSpacing"/>
        <w:jc w:val="center"/>
        <w:rPr>
          <w:rFonts w:asciiTheme="majorHAnsi" w:hAnsiTheme="majorHAnsi" w:cstheme="majorHAnsi"/>
          <w:b/>
          <w:bCs/>
          <w:color w:val="365F91" w:themeColor="accent1" w:themeShade="BF"/>
          <w:sz w:val="44"/>
          <w:szCs w:val="44"/>
        </w:rPr>
      </w:pPr>
      <w:r>
        <w:rPr>
          <w:rFonts w:asciiTheme="majorHAnsi" w:hAnsiTheme="majorHAnsi" w:cstheme="majorHAnsi"/>
          <w:b/>
          <w:bCs/>
          <w:color w:val="365F91" w:themeColor="accent1" w:themeShade="BF"/>
          <w:sz w:val="44"/>
          <w:szCs w:val="44"/>
        </w:rPr>
        <w:t>Data Protection</w:t>
      </w:r>
      <w:r w:rsidRPr="00557936">
        <w:rPr>
          <w:rFonts w:asciiTheme="majorHAnsi" w:hAnsiTheme="majorHAnsi" w:cstheme="majorHAnsi"/>
          <w:b/>
          <w:bCs/>
          <w:color w:val="365F91" w:themeColor="accent1" w:themeShade="BF"/>
          <w:sz w:val="44"/>
          <w:szCs w:val="44"/>
        </w:rPr>
        <w:t xml:space="preserve"> Policy</w:t>
      </w:r>
    </w:p>
    <w:p w14:paraId="1A782681" w14:textId="39E16069" w:rsidR="00F17622" w:rsidRPr="00F17622" w:rsidRDefault="00F17622" w:rsidP="00F17622">
      <w:pPr>
        <w:spacing w:after="120"/>
        <w:rPr>
          <w:rFonts w:asciiTheme="majorHAnsi" w:hAnsiTheme="majorHAnsi" w:cstheme="majorHAnsi"/>
          <w:sz w:val="24"/>
          <w:szCs w:val="24"/>
          <w:lang w:val="en-GB"/>
        </w:rPr>
      </w:pPr>
    </w:p>
    <w:p w14:paraId="30F1C298" w14:textId="77777777" w:rsidR="0085159D" w:rsidRPr="0085159D" w:rsidRDefault="00F17622" w:rsidP="0085159D">
      <w:pPr>
        <w:pStyle w:val="Heading1"/>
        <w:rPr>
          <w:lang w:val="en-GB"/>
        </w:rPr>
      </w:pPr>
      <w:r w:rsidRPr="0085159D">
        <w:rPr>
          <w:lang w:val="en-GB"/>
        </w:rPr>
        <w:t>Aims</w:t>
      </w:r>
    </w:p>
    <w:p w14:paraId="2DB1BDD1" w14:textId="589D988A" w:rsidR="00E774A3" w:rsidRPr="0085159D" w:rsidRDefault="00E774A3" w:rsidP="0085159D">
      <w:pPr>
        <w:pStyle w:val="NoSpacing"/>
        <w:rPr>
          <w:rFonts w:asciiTheme="majorHAnsi" w:hAnsiTheme="majorHAnsi" w:cstheme="majorHAnsi"/>
          <w:b/>
          <w:bCs/>
          <w:color w:val="365F91" w:themeColor="accent1" w:themeShade="BF"/>
          <w:sz w:val="28"/>
          <w:szCs w:val="28"/>
          <w:lang w:val="en-GB"/>
        </w:rPr>
      </w:pPr>
      <w:r w:rsidRPr="0085159D">
        <w:rPr>
          <w:rFonts w:asciiTheme="majorHAnsi" w:hAnsiTheme="majorHAnsi" w:cstheme="majorHAnsi"/>
          <w:sz w:val="24"/>
          <w:szCs w:val="24"/>
          <w:lang w:val="en-GB"/>
        </w:rPr>
        <w:t xml:space="preserve">The aim of this policy is to ensure that Windy Nook Primary </w:t>
      </w:r>
      <w:proofErr w:type="gramStart"/>
      <w:r w:rsidRPr="0085159D">
        <w:rPr>
          <w:rFonts w:asciiTheme="majorHAnsi" w:hAnsiTheme="majorHAnsi" w:cstheme="majorHAnsi"/>
          <w:sz w:val="24"/>
          <w:szCs w:val="24"/>
          <w:lang w:val="en-GB"/>
        </w:rPr>
        <w:t>School  complies</w:t>
      </w:r>
      <w:proofErr w:type="gramEnd"/>
      <w:r w:rsidRPr="0085159D">
        <w:rPr>
          <w:rFonts w:asciiTheme="majorHAnsi" w:hAnsiTheme="majorHAnsi" w:cstheme="majorHAnsi"/>
          <w:sz w:val="24"/>
          <w:szCs w:val="24"/>
          <w:lang w:val="en-GB"/>
        </w:rPr>
        <w:t xml:space="preserve"> with the Data Protection Act 2018 (DPA), the UK General Data Protection Regulation (UK GDPR), and associated legislation. It reflects guidance from the Information Commissioner’s Office (ICO) and outlines the school’s commitment to:</w:t>
      </w:r>
    </w:p>
    <w:p w14:paraId="16CBB573" w14:textId="77777777" w:rsidR="00E774A3" w:rsidRPr="00E774A3" w:rsidRDefault="00E774A3" w:rsidP="0085159D">
      <w:pPr>
        <w:pStyle w:val="NoSpacing"/>
        <w:numPr>
          <w:ilvl w:val="0"/>
          <w:numId w:val="17"/>
        </w:numPr>
        <w:rPr>
          <w:rFonts w:asciiTheme="majorHAnsi" w:hAnsiTheme="majorHAnsi" w:cstheme="majorHAnsi"/>
          <w:sz w:val="24"/>
          <w:szCs w:val="24"/>
          <w:lang w:val="en-GB"/>
        </w:rPr>
      </w:pPr>
      <w:r w:rsidRPr="00E774A3">
        <w:rPr>
          <w:rFonts w:asciiTheme="majorHAnsi" w:hAnsiTheme="majorHAnsi" w:cstheme="majorHAnsi"/>
          <w:sz w:val="24"/>
          <w:szCs w:val="24"/>
          <w:lang w:val="en-GB"/>
        </w:rPr>
        <w:t>Protecting the rights and privacy of individuals.</w:t>
      </w:r>
    </w:p>
    <w:p w14:paraId="1FFCAAEF" w14:textId="77777777" w:rsidR="00E774A3" w:rsidRPr="00E774A3" w:rsidRDefault="00E774A3" w:rsidP="0085159D">
      <w:pPr>
        <w:pStyle w:val="NoSpacing"/>
        <w:numPr>
          <w:ilvl w:val="0"/>
          <w:numId w:val="17"/>
        </w:numPr>
        <w:rPr>
          <w:rFonts w:asciiTheme="majorHAnsi" w:hAnsiTheme="majorHAnsi" w:cstheme="majorHAnsi"/>
          <w:sz w:val="24"/>
          <w:szCs w:val="24"/>
          <w:lang w:val="en-GB"/>
        </w:rPr>
      </w:pPr>
      <w:r w:rsidRPr="00E774A3">
        <w:rPr>
          <w:rFonts w:asciiTheme="majorHAnsi" w:hAnsiTheme="majorHAnsi" w:cstheme="majorHAnsi"/>
          <w:sz w:val="24"/>
          <w:szCs w:val="24"/>
          <w:lang w:val="en-GB"/>
        </w:rPr>
        <w:t>Ensuring transparency in the collection, use, and storage of personal data.</w:t>
      </w:r>
    </w:p>
    <w:p w14:paraId="3B366878" w14:textId="77777777" w:rsidR="00E774A3" w:rsidRPr="00E774A3" w:rsidRDefault="00E774A3" w:rsidP="0085159D">
      <w:pPr>
        <w:pStyle w:val="NoSpacing"/>
        <w:numPr>
          <w:ilvl w:val="0"/>
          <w:numId w:val="17"/>
        </w:numPr>
        <w:rPr>
          <w:rFonts w:asciiTheme="majorHAnsi" w:hAnsiTheme="majorHAnsi" w:cstheme="majorHAnsi"/>
          <w:sz w:val="24"/>
          <w:szCs w:val="24"/>
          <w:lang w:val="en-GB"/>
        </w:rPr>
      </w:pPr>
      <w:r w:rsidRPr="00E774A3">
        <w:rPr>
          <w:rFonts w:asciiTheme="majorHAnsi" w:hAnsiTheme="majorHAnsi" w:cstheme="majorHAnsi"/>
          <w:sz w:val="24"/>
          <w:szCs w:val="24"/>
          <w:lang w:val="en-GB"/>
        </w:rPr>
        <w:t>Promoting accountability and good data governance.</w:t>
      </w:r>
    </w:p>
    <w:p w14:paraId="31528EAC" w14:textId="77777777" w:rsidR="00E774A3" w:rsidRPr="00E774A3" w:rsidRDefault="00E774A3" w:rsidP="0085159D">
      <w:pPr>
        <w:pStyle w:val="NoSpacing"/>
        <w:numPr>
          <w:ilvl w:val="0"/>
          <w:numId w:val="17"/>
        </w:numPr>
        <w:rPr>
          <w:rFonts w:asciiTheme="majorHAnsi" w:hAnsiTheme="majorHAnsi" w:cstheme="majorHAnsi"/>
          <w:sz w:val="24"/>
          <w:szCs w:val="24"/>
          <w:lang w:val="en-GB"/>
        </w:rPr>
      </w:pPr>
      <w:r w:rsidRPr="00E774A3">
        <w:rPr>
          <w:rFonts w:asciiTheme="majorHAnsi" w:hAnsiTheme="majorHAnsi" w:cstheme="majorHAnsi"/>
          <w:sz w:val="24"/>
          <w:szCs w:val="24"/>
          <w:lang w:val="en-GB"/>
        </w:rPr>
        <w:t>Upholding individuals’ rights over their personal data and preventing its misuse.</w:t>
      </w:r>
    </w:p>
    <w:p w14:paraId="47383679" w14:textId="77777777" w:rsidR="00E774A3" w:rsidRPr="00E774A3" w:rsidRDefault="00E774A3" w:rsidP="0085159D">
      <w:pPr>
        <w:pStyle w:val="NoSpacing"/>
        <w:numPr>
          <w:ilvl w:val="0"/>
          <w:numId w:val="17"/>
        </w:numPr>
        <w:rPr>
          <w:rFonts w:asciiTheme="majorHAnsi" w:hAnsiTheme="majorHAnsi" w:cstheme="majorHAnsi"/>
          <w:sz w:val="24"/>
          <w:szCs w:val="24"/>
          <w:lang w:val="en-GB"/>
        </w:rPr>
      </w:pPr>
      <w:r w:rsidRPr="00E774A3">
        <w:rPr>
          <w:rFonts w:asciiTheme="majorHAnsi" w:hAnsiTheme="majorHAnsi" w:cstheme="majorHAnsi"/>
          <w:sz w:val="24"/>
          <w:szCs w:val="24"/>
          <w:lang w:val="en-GB"/>
        </w:rPr>
        <w:t>Fulfilling the school’s responsibilities as a registered Data Controller with the ICO</w:t>
      </w:r>
    </w:p>
    <w:p w14:paraId="47091579" w14:textId="23A07BEA" w:rsidR="00F17622" w:rsidRPr="00F17622" w:rsidRDefault="00F17622" w:rsidP="00B350C3">
      <w:pPr>
        <w:pStyle w:val="Heading1"/>
        <w:rPr>
          <w:lang w:val="en-GB"/>
        </w:rPr>
      </w:pPr>
      <w:r w:rsidRPr="00F17622">
        <w:rPr>
          <w:lang w:val="en-GB"/>
        </w:rPr>
        <w:t>Scope</w:t>
      </w:r>
    </w:p>
    <w:p w14:paraId="36DA32E8" w14:textId="77777777" w:rsidR="00F17622" w:rsidRPr="00F17622" w:rsidRDefault="00F17622" w:rsidP="00F17622">
      <w:pPr>
        <w:spacing w:after="120"/>
        <w:rPr>
          <w:rFonts w:asciiTheme="majorHAnsi" w:hAnsiTheme="majorHAnsi" w:cstheme="majorHAnsi"/>
          <w:sz w:val="24"/>
          <w:szCs w:val="24"/>
          <w:lang w:val="en-GB"/>
        </w:rPr>
      </w:pPr>
      <w:r w:rsidRPr="00F17622">
        <w:rPr>
          <w:rFonts w:asciiTheme="majorHAnsi" w:hAnsiTheme="majorHAnsi" w:cstheme="majorHAnsi"/>
          <w:sz w:val="24"/>
          <w:szCs w:val="24"/>
          <w:lang w:val="en-GB"/>
        </w:rPr>
        <w:t>This policy applies to:</w:t>
      </w:r>
    </w:p>
    <w:p w14:paraId="6BDFCFD6" w14:textId="77777777" w:rsidR="00F17622" w:rsidRPr="00E774A3" w:rsidRDefault="00F17622" w:rsidP="0085159D">
      <w:pPr>
        <w:pStyle w:val="NoSpacing"/>
        <w:numPr>
          <w:ilvl w:val="0"/>
          <w:numId w:val="15"/>
        </w:numPr>
        <w:rPr>
          <w:rFonts w:asciiTheme="majorHAnsi" w:hAnsiTheme="majorHAnsi" w:cstheme="majorHAnsi"/>
          <w:sz w:val="24"/>
          <w:szCs w:val="24"/>
          <w:lang w:val="en-GB"/>
        </w:rPr>
      </w:pPr>
      <w:r w:rsidRPr="00E774A3">
        <w:rPr>
          <w:rFonts w:asciiTheme="majorHAnsi" w:hAnsiTheme="majorHAnsi" w:cstheme="majorHAnsi"/>
          <w:sz w:val="24"/>
          <w:szCs w:val="24"/>
          <w:lang w:val="en-GB"/>
        </w:rPr>
        <w:t>All staff, governors, volunteers, contractors, consultants, suppliers, and third parties who process personal data on behalf of the school.</w:t>
      </w:r>
    </w:p>
    <w:p w14:paraId="0435319E" w14:textId="77777777" w:rsidR="00F17622" w:rsidRPr="00E774A3" w:rsidRDefault="00F17622" w:rsidP="0085159D">
      <w:pPr>
        <w:pStyle w:val="NoSpacing"/>
        <w:numPr>
          <w:ilvl w:val="0"/>
          <w:numId w:val="15"/>
        </w:numPr>
        <w:rPr>
          <w:rFonts w:asciiTheme="majorHAnsi" w:hAnsiTheme="majorHAnsi" w:cstheme="majorHAnsi"/>
          <w:sz w:val="24"/>
          <w:szCs w:val="24"/>
          <w:lang w:val="en-GB"/>
        </w:rPr>
      </w:pPr>
      <w:r w:rsidRPr="00E774A3">
        <w:rPr>
          <w:rFonts w:asciiTheme="majorHAnsi" w:hAnsiTheme="majorHAnsi" w:cstheme="majorHAnsi"/>
          <w:sz w:val="24"/>
          <w:szCs w:val="24"/>
          <w:lang w:val="en-GB"/>
        </w:rPr>
        <w:t>All personal data processed by the school, whether in digital or paper format.</w:t>
      </w:r>
    </w:p>
    <w:p w14:paraId="07BD2B08" w14:textId="77777777" w:rsidR="00F17622" w:rsidRPr="00E774A3" w:rsidRDefault="00F17622" w:rsidP="0085159D">
      <w:pPr>
        <w:pStyle w:val="NoSpacing"/>
        <w:numPr>
          <w:ilvl w:val="0"/>
          <w:numId w:val="15"/>
        </w:numPr>
        <w:rPr>
          <w:rFonts w:asciiTheme="majorHAnsi" w:hAnsiTheme="majorHAnsi" w:cstheme="majorHAnsi"/>
          <w:sz w:val="24"/>
          <w:szCs w:val="24"/>
          <w:lang w:val="en-GB"/>
        </w:rPr>
      </w:pPr>
      <w:r w:rsidRPr="00E774A3">
        <w:rPr>
          <w:rFonts w:asciiTheme="majorHAnsi" w:hAnsiTheme="majorHAnsi" w:cstheme="majorHAnsi"/>
          <w:sz w:val="24"/>
          <w:szCs w:val="24"/>
          <w:lang w:val="en-GB"/>
        </w:rPr>
        <w:t>Any students or staff involved in activities such as research or professional practice that require access to or processing of personal data. In such cases, the relevant school must ensure compliance with data protection laws and refer the activity to the Research Ethics Committee where appropriate.</w:t>
      </w:r>
    </w:p>
    <w:p w14:paraId="71010707" w14:textId="46D26BE9" w:rsidR="00F17622" w:rsidRPr="00F17622" w:rsidRDefault="00F17622" w:rsidP="00B350C3">
      <w:pPr>
        <w:pStyle w:val="Heading1"/>
        <w:rPr>
          <w:lang w:val="en-GB"/>
        </w:rPr>
      </w:pPr>
      <w:r w:rsidRPr="00F17622">
        <w:rPr>
          <w:lang w:val="en-GB"/>
        </w:rPr>
        <w:t>Definitions</w:t>
      </w:r>
    </w:p>
    <w:p w14:paraId="4F779400" w14:textId="77777777" w:rsidR="00F17622" w:rsidRPr="00E774A3" w:rsidRDefault="00F17622" w:rsidP="0085159D">
      <w:pPr>
        <w:pStyle w:val="NoSpacing"/>
        <w:numPr>
          <w:ilvl w:val="0"/>
          <w:numId w:val="16"/>
        </w:numPr>
        <w:rPr>
          <w:rFonts w:asciiTheme="majorHAnsi" w:hAnsiTheme="majorHAnsi" w:cstheme="majorHAnsi"/>
          <w:sz w:val="24"/>
          <w:szCs w:val="24"/>
          <w:lang w:val="en-GB"/>
        </w:rPr>
      </w:pPr>
      <w:r w:rsidRPr="00E774A3">
        <w:rPr>
          <w:rFonts w:asciiTheme="majorHAnsi" w:hAnsiTheme="majorHAnsi" w:cstheme="majorHAnsi"/>
          <w:b/>
          <w:bCs/>
          <w:sz w:val="24"/>
          <w:szCs w:val="24"/>
          <w:lang w:val="en-GB"/>
        </w:rPr>
        <w:t>Personal Data:</w:t>
      </w:r>
      <w:r w:rsidRPr="00E774A3">
        <w:rPr>
          <w:rFonts w:asciiTheme="majorHAnsi" w:hAnsiTheme="majorHAnsi" w:cstheme="majorHAnsi"/>
          <w:sz w:val="24"/>
          <w:szCs w:val="24"/>
          <w:lang w:val="en-GB"/>
        </w:rPr>
        <w:t xml:space="preserve"> Information that identifies a living individual.</w:t>
      </w:r>
    </w:p>
    <w:p w14:paraId="3975929A" w14:textId="77777777" w:rsidR="00F17622" w:rsidRPr="00E774A3" w:rsidRDefault="00F17622" w:rsidP="0085159D">
      <w:pPr>
        <w:pStyle w:val="NoSpacing"/>
        <w:numPr>
          <w:ilvl w:val="0"/>
          <w:numId w:val="16"/>
        </w:numPr>
        <w:rPr>
          <w:rFonts w:asciiTheme="majorHAnsi" w:hAnsiTheme="majorHAnsi" w:cstheme="majorHAnsi"/>
          <w:sz w:val="24"/>
          <w:szCs w:val="24"/>
          <w:lang w:val="en-GB"/>
        </w:rPr>
      </w:pPr>
      <w:r w:rsidRPr="00E774A3">
        <w:rPr>
          <w:rFonts w:asciiTheme="majorHAnsi" w:hAnsiTheme="majorHAnsi" w:cstheme="majorHAnsi"/>
          <w:b/>
          <w:bCs/>
          <w:sz w:val="24"/>
          <w:szCs w:val="24"/>
          <w:lang w:val="en-GB"/>
        </w:rPr>
        <w:t>Special Category Data:</w:t>
      </w:r>
      <w:r w:rsidRPr="00E774A3">
        <w:rPr>
          <w:rFonts w:asciiTheme="majorHAnsi" w:hAnsiTheme="majorHAnsi" w:cstheme="majorHAnsi"/>
          <w:sz w:val="24"/>
          <w:szCs w:val="24"/>
          <w:lang w:val="en-GB"/>
        </w:rPr>
        <w:t xml:space="preserve"> Sensitive data such as health, ethnicity, religion, or biometric data.</w:t>
      </w:r>
    </w:p>
    <w:p w14:paraId="6E85E62C" w14:textId="77777777" w:rsidR="00F17622" w:rsidRPr="00E774A3" w:rsidRDefault="00F17622" w:rsidP="0085159D">
      <w:pPr>
        <w:pStyle w:val="NoSpacing"/>
        <w:numPr>
          <w:ilvl w:val="0"/>
          <w:numId w:val="16"/>
        </w:numPr>
        <w:rPr>
          <w:rFonts w:asciiTheme="majorHAnsi" w:hAnsiTheme="majorHAnsi" w:cstheme="majorHAnsi"/>
          <w:sz w:val="24"/>
          <w:szCs w:val="24"/>
          <w:lang w:val="en-GB"/>
        </w:rPr>
      </w:pPr>
      <w:r w:rsidRPr="00E774A3">
        <w:rPr>
          <w:rFonts w:asciiTheme="majorHAnsi" w:hAnsiTheme="majorHAnsi" w:cstheme="majorHAnsi"/>
          <w:b/>
          <w:bCs/>
          <w:sz w:val="24"/>
          <w:szCs w:val="24"/>
          <w:lang w:val="en-GB"/>
        </w:rPr>
        <w:t>Data Subject:</w:t>
      </w:r>
      <w:r w:rsidRPr="00E774A3">
        <w:rPr>
          <w:rFonts w:asciiTheme="majorHAnsi" w:hAnsiTheme="majorHAnsi" w:cstheme="majorHAnsi"/>
          <w:sz w:val="24"/>
          <w:szCs w:val="24"/>
          <w:lang w:val="en-GB"/>
        </w:rPr>
        <w:t xml:space="preserve"> The individual whose data is being processed.</w:t>
      </w:r>
    </w:p>
    <w:p w14:paraId="21DC2A16" w14:textId="77777777" w:rsidR="00F17622" w:rsidRPr="00E774A3" w:rsidRDefault="00F17622" w:rsidP="0085159D">
      <w:pPr>
        <w:pStyle w:val="NoSpacing"/>
        <w:numPr>
          <w:ilvl w:val="0"/>
          <w:numId w:val="16"/>
        </w:numPr>
        <w:rPr>
          <w:rFonts w:asciiTheme="majorHAnsi" w:hAnsiTheme="majorHAnsi" w:cstheme="majorHAnsi"/>
          <w:sz w:val="24"/>
          <w:szCs w:val="24"/>
          <w:lang w:val="en-GB"/>
        </w:rPr>
      </w:pPr>
      <w:r w:rsidRPr="00E774A3">
        <w:rPr>
          <w:rFonts w:asciiTheme="majorHAnsi" w:hAnsiTheme="majorHAnsi" w:cstheme="majorHAnsi"/>
          <w:b/>
          <w:bCs/>
          <w:sz w:val="24"/>
          <w:szCs w:val="24"/>
          <w:lang w:val="en-GB"/>
        </w:rPr>
        <w:t>Data Controller:</w:t>
      </w:r>
      <w:r w:rsidRPr="00E774A3">
        <w:rPr>
          <w:rFonts w:asciiTheme="majorHAnsi" w:hAnsiTheme="majorHAnsi" w:cstheme="majorHAnsi"/>
          <w:sz w:val="24"/>
          <w:szCs w:val="24"/>
          <w:lang w:val="en-GB"/>
        </w:rPr>
        <w:t xml:space="preserve"> The school, which determines how and why data is processed.</w:t>
      </w:r>
    </w:p>
    <w:p w14:paraId="16474A76" w14:textId="4AE86942" w:rsidR="00F17622" w:rsidRPr="00E774A3" w:rsidRDefault="00F17622" w:rsidP="0085159D">
      <w:pPr>
        <w:pStyle w:val="NoSpacing"/>
        <w:numPr>
          <w:ilvl w:val="0"/>
          <w:numId w:val="16"/>
        </w:numPr>
        <w:rPr>
          <w:rFonts w:asciiTheme="majorHAnsi" w:hAnsiTheme="majorHAnsi" w:cstheme="majorHAnsi"/>
          <w:sz w:val="24"/>
          <w:szCs w:val="24"/>
          <w:lang w:val="en-GB"/>
        </w:rPr>
      </w:pPr>
      <w:r w:rsidRPr="00E774A3">
        <w:rPr>
          <w:rFonts w:asciiTheme="majorHAnsi" w:hAnsiTheme="majorHAnsi" w:cstheme="majorHAnsi"/>
          <w:b/>
          <w:bCs/>
          <w:sz w:val="24"/>
          <w:szCs w:val="24"/>
          <w:lang w:val="en-GB"/>
        </w:rPr>
        <w:t>Data Processor:</w:t>
      </w:r>
      <w:r w:rsidRPr="00E774A3">
        <w:rPr>
          <w:rFonts w:asciiTheme="majorHAnsi" w:hAnsiTheme="majorHAnsi" w:cstheme="majorHAnsi"/>
          <w:sz w:val="24"/>
          <w:szCs w:val="24"/>
          <w:lang w:val="en-GB"/>
        </w:rPr>
        <w:t xml:space="preserve"> A </w:t>
      </w:r>
      <w:r w:rsidR="00B350C3" w:rsidRPr="00E774A3">
        <w:rPr>
          <w:rFonts w:asciiTheme="majorHAnsi" w:hAnsiTheme="majorHAnsi" w:cstheme="majorHAnsi"/>
          <w:sz w:val="24"/>
          <w:szCs w:val="24"/>
          <w:lang w:val="en-GB"/>
        </w:rPr>
        <w:t>third-party</w:t>
      </w:r>
      <w:r w:rsidRPr="00E774A3">
        <w:rPr>
          <w:rFonts w:asciiTheme="majorHAnsi" w:hAnsiTheme="majorHAnsi" w:cstheme="majorHAnsi"/>
          <w:sz w:val="24"/>
          <w:szCs w:val="24"/>
          <w:lang w:val="en-GB"/>
        </w:rPr>
        <w:t xml:space="preserve"> processing data on behalf of the school.</w:t>
      </w:r>
    </w:p>
    <w:p w14:paraId="13DC2CB5" w14:textId="77777777" w:rsidR="00F17622" w:rsidRPr="008C67F4" w:rsidRDefault="00F17622" w:rsidP="008C67F4">
      <w:pPr>
        <w:pStyle w:val="Heading1"/>
      </w:pPr>
      <w:r w:rsidRPr="008C67F4">
        <w:t>Data Covered by the Policy</w:t>
      </w:r>
    </w:p>
    <w:p w14:paraId="5E51A572" w14:textId="77777777" w:rsidR="008C67F4" w:rsidRDefault="00F17622" w:rsidP="008C67F4">
      <w:pPr>
        <w:pStyle w:val="NoSpacing"/>
        <w:rPr>
          <w:rFonts w:asciiTheme="majorHAnsi" w:hAnsiTheme="majorHAnsi" w:cstheme="majorHAnsi"/>
          <w:sz w:val="24"/>
          <w:szCs w:val="24"/>
          <w:lang w:val="en-GB"/>
        </w:rPr>
      </w:pPr>
      <w:r w:rsidRPr="008C67F4">
        <w:rPr>
          <w:rFonts w:asciiTheme="majorHAnsi" w:hAnsiTheme="majorHAnsi" w:cstheme="majorHAnsi"/>
          <w:sz w:val="24"/>
          <w:szCs w:val="24"/>
          <w:lang w:val="en-GB"/>
        </w:rPr>
        <w:t>This policy applies to all personal data processed by the school, whether held electronically or in paper-based filing systems. Personal data refers to any information that can identify a living individual.</w:t>
      </w:r>
      <w:r w:rsidR="008C67F4">
        <w:rPr>
          <w:rFonts w:asciiTheme="majorHAnsi" w:hAnsiTheme="majorHAnsi" w:cstheme="majorHAnsi"/>
          <w:sz w:val="24"/>
          <w:szCs w:val="24"/>
          <w:lang w:val="en-GB"/>
        </w:rPr>
        <w:t xml:space="preserve"> </w:t>
      </w:r>
      <w:r w:rsidRPr="00F17622">
        <w:rPr>
          <w:rFonts w:asciiTheme="majorHAnsi" w:hAnsiTheme="majorHAnsi" w:cstheme="majorHAnsi"/>
          <w:sz w:val="24"/>
          <w:szCs w:val="24"/>
          <w:lang w:val="en-GB"/>
        </w:rPr>
        <w:t xml:space="preserve">It also includes special category data, which requires extra protection. </w:t>
      </w:r>
    </w:p>
    <w:p w14:paraId="57E2DDB2" w14:textId="77777777" w:rsidR="008C67F4" w:rsidRDefault="008C67F4" w:rsidP="008C67F4">
      <w:pPr>
        <w:pStyle w:val="NoSpacing"/>
        <w:rPr>
          <w:rFonts w:asciiTheme="majorHAnsi" w:hAnsiTheme="majorHAnsi" w:cstheme="majorHAnsi"/>
          <w:sz w:val="24"/>
          <w:szCs w:val="24"/>
          <w:lang w:val="en-GB"/>
        </w:rPr>
      </w:pPr>
    </w:p>
    <w:p w14:paraId="5D75B6DC" w14:textId="7D44EA71" w:rsidR="00F17622" w:rsidRPr="00F17622" w:rsidRDefault="00F17622" w:rsidP="008C67F4">
      <w:pPr>
        <w:pStyle w:val="NoSpacing"/>
        <w:rPr>
          <w:rFonts w:asciiTheme="majorHAnsi" w:hAnsiTheme="majorHAnsi" w:cstheme="majorHAnsi"/>
          <w:sz w:val="24"/>
          <w:szCs w:val="24"/>
          <w:lang w:val="en-GB"/>
        </w:rPr>
      </w:pPr>
      <w:r w:rsidRPr="00F17622">
        <w:rPr>
          <w:rFonts w:asciiTheme="majorHAnsi" w:hAnsiTheme="majorHAnsi" w:cstheme="majorHAnsi"/>
          <w:sz w:val="24"/>
          <w:szCs w:val="24"/>
          <w:lang w:val="en-GB"/>
        </w:rPr>
        <w:t>This includes information about:</w:t>
      </w:r>
    </w:p>
    <w:p w14:paraId="07F4F1B7" w14:textId="77777777" w:rsidR="00F17622" w:rsidRPr="00B350C3" w:rsidRDefault="00F17622" w:rsidP="0085159D">
      <w:pPr>
        <w:pStyle w:val="NoSpacing"/>
        <w:numPr>
          <w:ilvl w:val="0"/>
          <w:numId w:val="7"/>
        </w:numPr>
        <w:rPr>
          <w:rFonts w:asciiTheme="majorHAnsi" w:hAnsiTheme="majorHAnsi" w:cstheme="majorHAnsi"/>
          <w:sz w:val="24"/>
          <w:szCs w:val="24"/>
          <w:lang w:val="en-GB"/>
        </w:rPr>
      </w:pPr>
      <w:r w:rsidRPr="00B350C3">
        <w:rPr>
          <w:rFonts w:asciiTheme="majorHAnsi" w:hAnsiTheme="majorHAnsi" w:cstheme="majorHAnsi"/>
          <w:sz w:val="24"/>
          <w:szCs w:val="24"/>
          <w:lang w:val="en-GB"/>
        </w:rPr>
        <w:t>Racial or ethnic origin</w:t>
      </w:r>
    </w:p>
    <w:p w14:paraId="5AE9A59D" w14:textId="77777777" w:rsidR="00F17622" w:rsidRPr="00B350C3" w:rsidRDefault="00F17622" w:rsidP="0085159D">
      <w:pPr>
        <w:pStyle w:val="NoSpacing"/>
        <w:numPr>
          <w:ilvl w:val="0"/>
          <w:numId w:val="7"/>
        </w:numPr>
        <w:rPr>
          <w:rFonts w:asciiTheme="majorHAnsi" w:hAnsiTheme="majorHAnsi" w:cstheme="majorHAnsi"/>
          <w:sz w:val="24"/>
          <w:szCs w:val="24"/>
          <w:lang w:val="en-GB"/>
        </w:rPr>
      </w:pPr>
      <w:r w:rsidRPr="00B350C3">
        <w:rPr>
          <w:rFonts w:asciiTheme="majorHAnsi" w:hAnsiTheme="majorHAnsi" w:cstheme="majorHAnsi"/>
          <w:sz w:val="24"/>
          <w:szCs w:val="24"/>
          <w:lang w:val="en-GB"/>
        </w:rPr>
        <w:t>Political opinions</w:t>
      </w:r>
    </w:p>
    <w:p w14:paraId="50835159" w14:textId="77777777" w:rsidR="00F17622" w:rsidRPr="00B350C3" w:rsidRDefault="00F17622" w:rsidP="0085159D">
      <w:pPr>
        <w:pStyle w:val="NoSpacing"/>
        <w:numPr>
          <w:ilvl w:val="0"/>
          <w:numId w:val="7"/>
        </w:numPr>
        <w:rPr>
          <w:rFonts w:asciiTheme="majorHAnsi" w:hAnsiTheme="majorHAnsi" w:cstheme="majorHAnsi"/>
          <w:sz w:val="24"/>
          <w:szCs w:val="24"/>
          <w:lang w:val="en-GB"/>
        </w:rPr>
      </w:pPr>
      <w:r w:rsidRPr="00B350C3">
        <w:rPr>
          <w:rFonts w:asciiTheme="majorHAnsi" w:hAnsiTheme="majorHAnsi" w:cstheme="majorHAnsi"/>
          <w:sz w:val="24"/>
          <w:szCs w:val="24"/>
          <w:lang w:val="en-GB"/>
        </w:rPr>
        <w:t>Religious or philosophical beliefs</w:t>
      </w:r>
    </w:p>
    <w:p w14:paraId="58D4B0F3" w14:textId="77777777" w:rsidR="00F17622" w:rsidRPr="00B350C3" w:rsidRDefault="00F17622" w:rsidP="0085159D">
      <w:pPr>
        <w:pStyle w:val="NoSpacing"/>
        <w:numPr>
          <w:ilvl w:val="0"/>
          <w:numId w:val="7"/>
        </w:numPr>
        <w:rPr>
          <w:rFonts w:asciiTheme="majorHAnsi" w:hAnsiTheme="majorHAnsi" w:cstheme="majorHAnsi"/>
          <w:sz w:val="24"/>
          <w:szCs w:val="24"/>
          <w:lang w:val="en-GB"/>
        </w:rPr>
      </w:pPr>
      <w:r w:rsidRPr="00B350C3">
        <w:rPr>
          <w:rFonts w:asciiTheme="majorHAnsi" w:hAnsiTheme="majorHAnsi" w:cstheme="majorHAnsi"/>
          <w:sz w:val="24"/>
          <w:szCs w:val="24"/>
          <w:lang w:val="en-GB"/>
        </w:rPr>
        <w:t>Trade union membership</w:t>
      </w:r>
    </w:p>
    <w:p w14:paraId="72955083" w14:textId="77777777" w:rsidR="00F17622" w:rsidRPr="00B350C3" w:rsidRDefault="00F17622" w:rsidP="0085159D">
      <w:pPr>
        <w:pStyle w:val="NoSpacing"/>
        <w:numPr>
          <w:ilvl w:val="0"/>
          <w:numId w:val="7"/>
        </w:numPr>
        <w:rPr>
          <w:rFonts w:asciiTheme="majorHAnsi" w:hAnsiTheme="majorHAnsi" w:cstheme="majorHAnsi"/>
          <w:sz w:val="24"/>
          <w:szCs w:val="24"/>
          <w:lang w:val="en-GB"/>
        </w:rPr>
      </w:pPr>
      <w:r w:rsidRPr="00B350C3">
        <w:rPr>
          <w:rFonts w:asciiTheme="majorHAnsi" w:hAnsiTheme="majorHAnsi" w:cstheme="majorHAnsi"/>
          <w:sz w:val="24"/>
          <w:szCs w:val="24"/>
          <w:lang w:val="en-GB"/>
        </w:rPr>
        <w:t>Physical or mental health</w:t>
      </w:r>
    </w:p>
    <w:p w14:paraId="653EA38E" w14:textId="77777777" w:rsidR="00F17622" w:rsidRPr="00B350C3" w:rsidRDefault="00F17622" w:rsidP="0085159D">
      <w:pPr>
        <w:pStyle w:val="NoSpacing"/>
        <w:numPr>
          <w:ilvl w:val="0"/>
          <w:numId w:val="7"/>
        </w:numPr>
        <w:rPr>
          <w:rFonts w:asciiTheme="majorHAnsi" w:hAnsiTheme="majorHAnsi" w:cstheme="majorHAnsi"/>
          <w:sz w:val="24"/>
          <w:szCs w:val="24"/>
          <w:lang w:val="en-GB"/>
        </w:rPr>
      </w:pPr>
      <w:r w:rsidRPr="00B350C3">
        <w:rPr>
          <w:rFonts w:asciiTheme="majorHAnsi" w:hAnsiTheme="majorHAnsi" w:cstheme="majorHAnsi"/>
          <w:sz w:val="24"/>
          <w:szCs w:val="24"/>
          <w:lang w:val="en-GB"/>
        </w:rPr>
        <w:t>Sexual orientation</w:t>
      </w:r>
    </w:p>
    <w:p w14:paraId="2F156311" w14:textId="77777777" w:rsidR="00F17622" w:rsidRDefault="00F17622" w:rsidP="0085159D">
      <w:pPr>
        <w:pStyle w:val="NoSpacing"/>
        <w:numPr>
          <w:ilvl w:val="0"/>
          <w:numId w:val="7"/>
        </w:numPr>
        <w:rPr>
          <w:rFonts w:asciiTheme="majorHAnsi" w:hAnsiTheme="majorHAnsi" w:cstheme="majorHAnsi"/>
          <w:sz w:val="24"/>
          <w:szCs w:val="24"/>
          <w:lang w:val="en-GB"/>
        </w:rPr>
      </w:pPr>
      <w:r w:rsidRPr="00B350C3">
        <w:rPr>
          <w:rFonts w:asciiTheme="majorHAnsi" w:hAnsiTheme="majorHAnsi" w:cstheme="majorHAnsi"/>
          <w:sz w:val="24"/>
          <w:szCs w:val="24"/>
          <w:lang w:val="en-GB"/>
        </w:rPr>
        <w:lastRenderedPageBreak/>
        <w:t>Criminal offences or alleged offences, including related proceedings and outcomes</w:t>
      </w:r>
    </w:p>
    <w:p w14:paraId="31D3B829" w14:textId="77777777" w:rsidR="00E774A3" w:rsidRDefault="00E774A3" w:rsidP="00E774A3">
      <w:pPr>
        <w:pStyle w:val="NoSpacing"/>
        <w:rPr>
          <w:rFonts w:asciiTheme="majorHAnsi" w:hAnsiTheme="majorHAnsi" w:cstheme="majorHAnsi"/>
          <w:sz w:val="24"/>
          <w:szCs w:val="24"/>
          <w:lang w:val="en-GB"/>
        </w:rPr>
      </w:pPr>
    </w:p>
    <w:p w14:paraId="78AE94C7" w14:textId="77777777" w:rsidR="00E774A3" w:rsidRPr="00B350C3" w:rsidRDefault="00E774A3" w:rsidP="00E774A3">
      <w:pPr>
        <w:pStyle w:val="NoSpacing"/>
        <w:rPr>
          <w:rFonts w:asciiTheme="majorHAnsi" w:hAnsiTheme="majorHAnsi" w:cstheme="majorHAnsi"/>
          <w:sz w:val="24"/>
          <w:szCs w:val="24"/>
          <w:lang w:val="en-GB"/>
        </w:rPr>
      </w:pPr>
    </w:p>
    <w:p w14:paraId="50A62EF9" w14:textId="45FC35E4" w:rsidR="00F17622" w:rsidRPr="009D369D" w:rsidRDefault="00F17622" w:rsidP="00B350C3">
      <w:pPr>
        <w:pStyle w:val="Heading1"/>
        <w:rPr>
          <w:rFonts w:cstheme="majorHAnsi"/>
          <w:lang w:val="en-GB"/>
        </w:rPr>
      </w:pPr>
      <w:r w:rsidRPr="009D369D">
        <w:rPr>
          <w:rFonts w:cstheme="majorHAnsi"/>
          <w:lang w:val="en-GB"/>
        </w:rPr>
        <w:t>Legal Framework</w:t>
      </w:r>
    </w:p>
    <w:p w14:paraId="1264DB47" w14:textId="77777777" w:rsidR="00F17622" w:rsidRPr="009D369D" w:rsidRDefault="00F17622" w:rsidP="00B350C3">
      <w:pPr>
        <w:pStyle w:val="NoSpacing"/>
        <w:rPr>
          <w:rFonts w:asciiTheme="majorHAnsi" w:hAnsiTheme="majorHAnsi" w:cstheme="majorHAnsi"/>
          <w:sz w:val="24"/>
          <w:szCs w:val="24"/>
          <w:lang w:val="en-GB"/>
        </w:rPr>
      </w:pPr>
      <w:r w:rsidRPr="009D369D">
        <w:rPr>
          <w:rFonts w:asciiTheme="majorHAnsi" w:hAnsiTheme="majorHAnsi" w:cstheme="majorHAnsi"/>
          <w:sz w:val="24"/>
          <w:szCs w:val="24"/>
          <w:lang w:val="en-GB"/>
        </w:rPr>
        <w:t>This policy complies with:</w:t>
      </w:r>
    </w:p>
    <w:p w14:paraId="423CFDF2" w14:textId="77777777" w:rsidR="00F17622" w:rsidRPr="009D369D" w:rsidRDefault="00F17622" w:rsidP="0085159D">
      <w:pPr>
        <w:pStyle w:val="NoSpacing"/>
        <w:numPr>
          <w:ilvl w:val="0"/>
          <w:numId w:val="8"/>
        </w:numPr>
        <w:rPr>
          <w:rFonts w:asciiTheme="majorHAnsi" w:hAnsiTheme="majorHAnsi" w:cstheme="majorHAnsi"/>
          <w:sz w:val="24"/>
          <w:szCs w:val="24"/>
          <w:lang w:val="en-GB"/>
        </w:rPr>
      </w:pPr>
      <w:r w:rsidRPr="009D369D">
        <w:rPr>
          <w:rFonts w:asciiTheme="majorHAnsi" w:hAnsiTheme="majorHAnsi" w:cstheme="majorHAnsi"/>
          <w:sz w:val="24"/>
          <w:szCs w:val="24"/>
          <w:lang w:val="en-GB"/>
        </w:rPr>
        <w:t>UK GDPR</w:t>
      </w:r>
    </w:p>
    <w:p w14:paraId="38E70DDF" w14:textId="77777777" w:rsidR="00F17622" w:rsidRPr="009D369D" w:rsidRDefault="00F17622" w:rsidP="0085159D">
      <w:pPr>
        <w:pStyle w:val="NoSpacing"/>
        <w:numPr>
          <w:ilvl w:val="0"/>
          <w:numId w:val="8"/>
        </w:numPr>
        <w:rPr>
          <w:rFonts w:asciiTheme="majorHAnsi" w:hAnsiTheme="majorHAnsi" w:cstheme="majorHAnsi"/>
          <w:sz w:val="24"/>
          <w:szCs w:val="24"/>
          <w:lang w:val="en-GB"/>
        </w:rPr>
      </w:pPr>
      <w:r w:rsidRPr="009D369D">
        <w:rPr>
          <w:rFonts w:asciiTheme="majorHAnsi" w:hAnsiTheme="majorHAnsi" w:cstheme="majorHAnsi"/>
          <w:sz w:val="24"/>
          <w:szCs w:val="24"/>
          <w:lang w:val="en-GB"/>
        </w:rPr>
        <w:t>Data Protection Act 2018</w:t>
      </w:r>
    </w:p>
    <w:p w14:paraId="130BFF81" w14:textId="77777777" w:rsidR="00F17622" w:rsidRPr="009D369D" w:rsidRDefault="00F17622" w:rsidP="0085159D">
      <w:pPr>
        <w:pStyle w:val="NoSpacing"/>
        <w:numPr>
          <w:ilvl w:val="0"/>
          <w:numId w:val="8"/>
        </w:numPr>
        <w:rPr>
          <w:rFonts w:asciiTheme="majorHAnsi" w:hAnsiTheme="majorHAnsi" w:cstheme="majorHAnsi"/>
          <w:sz w:val="24"/>
          <w:szCs w:val="24"/>
          <w:lang w:val="en-GB"/>
        </w:rPr>
      </w:pPr>
      <w:r w:rsidRPr="009D369D">
        <w:rPr>
          <w:rFonts w:asciiTheme="majorHAnsi" w:hAnsiTheme="majorHAnsi" w:cstheme="majorHAnsi"/>
          <w:sz w:val="24"/>
          <w:szCs w:val="24"/>
          <w:lang w:val="en-GB"/>
        </w:rPr>
        <w:t>Education (Pupil Information) (England) Regulations 2005</w:t>
      </w:r>
    </w:p>
    <w:p w14:paraId="4E55A305" w14:textId="77777777" w:rsidR="00F17622" w:rsidRPr="009D369D" w:rsidRDefault="00F17622" w:rsidP="0085159D">
      <w:pPr>
        <w:pStyle w:val="NoSpacing"/>
        <w:numPr>
          <w:ilvl w:val="0"/>
          <w:numId w:val="8"/>
        </w:numPr>
        <w:rPr>
          <w:rFonts w:asciiTheme="majorHAnsi" w:hAnsiTheme="majorHAnsi" w:cstheme="majorHAnsi"/>
          <w:sz w:val="24"/>
          <w:szCs w:val="24"/>
          <w:lang w:val="en-GB"/>
        </w:rPr>
      </w:pPr>
      <w:r w:rsidRPr="009D369D">
        <w:rPr>
          <w:rFonts w:asciiTheme="majorHAnsi" w:hAnsiTheme="majorHAnsi" w:cstheme="majorHAnsi"/>
          <w:sz w:val="24"/>
          <w:szCs w:val="24"/>
          <w:lang w:val="en-GB"/>
        </w:rPr>
        <w:t>ICO guidance and codes of practice</w:t>
      </w:r>
    </w:p>
    <w:p w14:paraId="4EF86551" w14:textId="230415AD" w:rsidR="00F17622" w:rsidRPr="009D369D" w:rsidRDefault="00F17622" w:rsidP="00B350C3">
      <w:pPr>
        <w:pStyle w:val="Heading1"/>
        <w:rPr>
          <w:rFonts w:cstheme="majorHAnsi"/>
          <w:lang w:val="en-GB"/>
        </w:rPr>
      </w:pPr>
      <w:r w:rsidRPr="009D369D">
        <w:rPr>
          <w:rFonts w:cstheme="majorHAnsi"/>
          <w:lang w:val="en-GB"/>
        </w:rPr>
        <w:t>Roles and Responsibilities</w:t>
      </w:r>
    </w:p>
    <w:p w14:paraId="2A53C5CB" w14:textId="77777777" w:rsidR="00F17622" w:rsidRPr="00B350C3" w:rsidRDefault="00F17622" w:rsidP="0085159D">
      <w:pPr>
        <w:pStyle w:val="NoSpacing"/>
        <w:numPr>
          <w:ilvl w:val="0"/>
          <w:numId w:val="9"/>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Governing Body:</w:t>
      </w:r>
      <w:r w:rsidRPr="00B350C3">
        <w:rPr>
          <w:rFonts w:asciiTheme="majorHAnsi" w:hAnsiTheme="majorHAnsi" w:cstheme="majorHAnsi"/>
          <w:sz w:val="24"/>
          <w:szCs w:val="24"/>
          <w:lang w:val="en-GB"/>
        </w:rPr>
        <w:t xml:space="preserve"> Ensures compliance and oversight.</w:t>
      </w:r>
    </w:p>
    <w:p w14:paraId="6AD7CFC4" w14:textId="77777777" w:rsidR="00F17622" w:rsidRPr="00B350C3" w:rsidRDefault="00F17622" w:rsidP="0085159D">
      <w:pPr>
        <w:pStyle w:val="NoSpacing"/>
        <w:numPr>
          <w:ilvl w:val="0"/>
          <w:numId w:val="9"/>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Headteacher:</w:t>
      </w:r>
      <w:r w:rsidRPr="00B350C3">
        <w:rPr>
          <w:rFonts w:asciiTheme="majorHAnsi" w:hAnsiTheme="majorHAnsi" w:cstheme="majorHAnsi"/>
          <w:sz w:val="24"/>
          <w:szCs w:val="24"/>
          <w:lang w:val="en-GB"/>
        </w:rPr>
        <w:t xml:space="preserve"> Implements the policy and ensures staff training.</w:t>
      </w:r>
    </w:p>
    <w:p w14:paraId="744A75EE" w14:textId="77777777" w:rsidR="00F17622" w:rsidRPr="00B350C3" w:rsidRDefault="00F17622" w:rsidP="0085159D">
      <w:pPr>
        <w:pStyle w:val="NoSpacing"/>
        <w:numPr>
          <w:ilvl w:val="0"/>
          <w:numId w:val="9"/>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Data Protection Officer (DPO):</w:t>
      </w:r>
      <w:r w:rsidRPr="00B350C3">
        <w:rPr>
          <w:rFonts w:asciiTheme="majorHAnsi" w:hAnsiTheme="majorHAnsi" w:cstheme="majorHAnsi"/>
          <w:sz w:val="24"/>
          <w:szCs w:val="24"/>
          <w:lang w:val="en-GB"/>
        </w:rPr>
        <w:t xml:space="preserve"> Advises on compliance and handles data protection issues.</w:t>
      </w:r>
    </w:p>
    <w:p w14:paraId="679B22AB" w14:textId="77777777" w:rsidR="00F17622" w:rsidRPr="00B350C3" w:rsidRDefault="00F17622" w:rsidP="0085159D">
      <w:pPr>
        <w:pStyle w:val="NoSpacing"/>
        <w:numPr>
          <w:ilvl w:val="0"/>
          <w:numId w:val="9"/>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All Staff:</w:t>
      </w:r>
      <w:r w:rsidRPr="00B350C3">
        <w:rPr>
          <w:rFonts w:asciiTheme="majorHAnsi" w:hAnsiTheme="majorHAnsi" w:cstheme="majorHAnsi"/>
          <w:sz w:val="24"/>
          <w:szCs w:val="24"/>
          <w:lang w:val="en-GB"/>
        </w:rPr>
        <w:t xml:space="preserve"> Must understand and follow this policy.</w:t>
      </w:r>
    </w:p>
    <w:p w14:paraId="458DFA06" w14:textId="43ADE753" w:rsidR="00F17622" w:rsidRPr="00F17622" w:rsidRDefault="00F17622" w:rsidP="00F17622">
      <w:pPr>
        <w:spacing w:after="120"/>
        <w:rPr>
          <w:rFonts w:asciiTheme="majorHAnsi" w:hAnsiTheme="majorHAnsi" w:cstheme="majorHAnsi"/>
          <w:sz w:val="24"/>
          <w:szCs w:val="24"/>
          <w:lang w:val="en-GB"/>
        </w:rPr>
      </w:pPr>
    </w:p>
    <w:p w14:paraId="6D678CFE" w14:textId="77777777" w:rsidR="008C67F4" w:rsidRDefault="008C67F4" w:rsidP="008C67F4">
      <w:pPr>
        <w:pStyle w:val="Heading1"/>
        <w:rPr>
          <w:lang w:val="en-GB"/>
        </w:rPr>
      </w:pPr>
      <w:r w:rsidRPr="00FF7878">
        <w:rPr>
          <w:lang w:val="en-GB"/>
        </w:rPr>
        <w:t>The Six Data Protection Principles</w:t>
      </w:r>
    </w:p>
    <w:p w14:paraId="3ADEFD37" w14:textId="77777777" w:rsidR="008C67F4" w:rsidRDefault="008C67F4" w:rsidP="00B350C3">
      <w:pPr>
        <w:pStyle w:val="NoSpacing"/>
        <w:rPr>
          <w:rFonts w:asciiTheme="majorHAnsi" w:hAnsiTheme="majorHAnsi" w:cstheme="majorHAnsi"/>
          <w:sz w:val="24"/>
          <w:szCs w:val="24"/>
          <w:lang w:val="en-GB"/>
        </w:rPr>
      </w:pPr>
      <w:r w:rsidRPr="00B350C3">
        <w:rPr>
          <w:rFonts w:asciiTheme="majorHAnsi" w:hAnsiTheme="majorHAnsi" w:cstheme="majorHAnsi"/>
          <w:sz w:val="24"/>
          <w:szCs w:val="24"/>
          <w:lang w:val="en-GB"/>
        </w:rPr>
        <w:t xml:space="preserve"> </w:t>
      </w:r>
      <w:r w:rsidR="004B2CF7" w:rsidRPr="00B350C3">
        <w:rPr>
          <w:rFonts w:asciiTheme="majorHAnsi" w:hAnsiTheme="majorHAnsi" w:cstheme="majorHAnsi"/>
          <w:sz w:val="24"/>
          <w:szCs w:val="24"/>
          <w:lang w:val="en-GB"/>
        </w:rPr>
        <w:t xml:space="preserve">We are committed to ensuring that all personal data is processed in accordance with the following principles, as set out in the UK GDPR. </w:t>
      </w:r>
    </w:p>
    <w:p w14:paraId="2EFDD6E5" w14:textId="77777777" w:rsidR="008C67F4" w:rsidRDefault="008C67F4" w:rsidP="00B350C3">
      <w:pPr>
        <w:pStyle w:val="NoSpacing"/>
        <w:rPr>
          <w:rFonts w:asciiTheme="majorHAnsi" w:hAnsiTheme="majorHAnsi" w:cstheme="majorHAnsi"/>
          <w:sz w:val="24"/>
          <w:szCs w:val="24"/>
          <w:lang w:val="en-GB"/>
        </w:rPr>
      </w:pPr>
    </w:p>
    <w:p w14:paraId="5989266D" w14:textId="17A4F954" w:rsidR="004B2CF7" w:rsidRPr="00B350C3" w:rsidRDefault="004B2CF7" w:rsidP="00B350C3">
      <w:pPr>
        <w:pStyle w:val="NoSpacing"/>
        <w:rPr>
          <w:rFonts w:asciiTheme="majorHAnsi" w:hAnsiTheme="majorHAnsi" w:cstheme="majorHAnsi"/>
          <w:sz w:val="24"/>
          <w:szCs w:val="24"/>
          <w:lang w:val="en-GB"/>
        </w:rPr>
      </w:pPr>
      <w:r w:rsidRPr="00B350C3">
        <w:rPr>
          <w:rFonts w:asciiTheme="majorHAnsi" w:hAnsiTheme="majorHAnsi" w:cstheme="majorHAnsi"/>
          <w:sz w:val="24"/>
          <w:szCs w:val="24"/>
          <w:lang w:val="en-GB"/>
        </w:rPr>
        <w:t>Personal data must be:</w:t>
      </w:r>
    </w:p>
    <w:p w14:paraId="7D940DD8" w14:textId="77777777" w:rsidR="004B2CF7" w:rsidRPr="00B350C3" w:rsidRDefault="004B2CF7" w:rsidP="0085159D">
      <w:pPr>
        <w:pStyle w:val="NoSpacing"/>
        <w:numPr>
          <w:ilvl w:val="0"/>
          <w:numId w:val="18"/>
        </w:numPr>
        <w:rPr>
          <w:rFonts w:asciiTheme="majorHAnsi" w:hAnsiTheme="majorHAnsi" w:cstheme="majorHAnsi"/>
          <w:sz w:val="24"/>
          <w:szCs w:val="24"/>
          <w:lang w:val="en-GB"/>
        </w:rPr>
      </w:pPr>
      <w:r w:rsidRPr="00B350C3">
        <w:rPr>
          <w:rFonts w:asciiTheme="majorHAnsi" w:hAnsiTheme="majorHAnsi" w:cstheme="majorHAnsi"/>
          <w:sz w:val="24"/>
          <w:szCs w:val="24"/>
          <w:lang w:val="en-GB"/>
        </w:rPr>
        <w:t>Processed lawfully, fairly, and transparently – in a way that is open and honest with individuals.</w:t>
      </w:r>
    </w:p>
    <w:p w14:paraId="33E4070A" w14:textId="77777777" w:rsidR="004B2CF7" w:rsidRPr="00B350C3" w:rsidRDefault="004B2CF7" w:rsidP="0085159D">
      <w:pPr>
        <w:pStyle w:val="NoSpacing"/>
        <w:numPr>
          <w:ilvl w:val="0"/>
          <w:numId w:val="18"/>
        </w:numPr>
        <w:rPr>
          <w:rFonts w:asciiTheme="majorHAnsi" w:hAnsiTheme="majorHAnsi" w:cstheme="majorHAnsi"/>
          <w:sz w:val="24"/>
          <w:szCs w:val="24"/>
          <w:lang w:val="en-GB"/>
        </w:rPr>
      </w:pPr>
      <w:r w:rsidRPr="00B350C3">
        <w:rPr>
          <w:rFonts w:asciiTheme="majorHAnsi" w:hAnsiTheme="majorHAnsi" w:cstheme="majorHAnsi"/>
          <w:sz w:val="24"/>
          <w:szCs w:val="24"/>
          <w:lang w:val="en-GB"/>
        </w:rPr>
        <w:t>Collected for specified, explicit, and legitimate purposes – and not used in a manner incompatible with those purposes.</w:t>
      </w:r>
    </w:p>
    <w:p w14:paraId="4DEECFF1" w14:textId="77777777" w:rsidR="004B2CF7" w:rsidRPr="00B350C3" w:rsidRDefault="004B2CF7" w:rsidP="0085159D">
      <w:pPr>
        <w:pStyle w:val="NoSpacing"/>
        <w:numPr>
          <w:ilvl w:val="0"/>
          <w:numId w:val="18"/>
        </w:numPr>
        <w:rPr>
          <w:rFonts w:asciiTheme="majorHAnsi" w:hAnsiTheme="majorHAnsi" w:cstheme="majorHAnsi"/>
          <w:sz w:val="24"/>
          <w:szCs w:val="24"/>
          <w:lang w:val="en-GB"/>
        </w:rPr>
      </w:pPr>
      <w:r w:rsidRPr="00B350C3">
        <w:rPr>
          <w:rFonts w:asciiTheme="majorHAnsi" w:hAnsiTheme="majorHAnsi" w:cstheme="majorHAnsi"/>
          <w:sz w:val="24"/>
          <w:szCs w:val="24"/>
          <w:lang w:val="en-GB"/>
        </w:rPr>
        <w:t>Adequate, relevant, and limited to what is necessary – only the data needed for the intended purpose is collected and used.</w:t>
      </w:r>
    </w:p>
    <w:p w14:paraId="5DAC2B10" w14:textId="77777777" w:rsidR="004B2CF7" w:rsidRPr="00B350C3" w:rsidRDefault="004B2CF7" w:rsidP="0085159D">
      <w:pPr>
        <w:pStyle w:val="NoSpacing"/>
        <w:numPr>
          <w:ilvl w:val="0"/>
          <w:numId w:val="18"/>
        </w:numPr>
        <w:rPr>
          <w:rFonts w:asciiTheme="majorHAnsi" w:hAnsiTheme="majorHAnsi" w:cstheme="majorHAnsi"/>
          <w:sz w:val="24"/>
          <w:szCs w:val="24"/>
          <w:lang w:val="en-GB"/>
        </w:rPr>
      </w:pPr>
      <w:r w:rsidRPr="00B350C3">
        <w:rPr>
          <w:rFonts w:asciiTheme="majorHAnsi" w:hAnsiTheme="majorHAnsi" w:cstheme="majorHAnsi"/>
          <w:sz w:val="24"/>
          <w:szCs w:val="24"/>
          <w:lang w:val="en-GB"/>
        </w:rPr>
        <w:t>Accurate and kept up to date – with every reasonable step taken to ensure inaccuracies are corrected or erased promptly.</w:t>
      </w:r>
    </w:p>
    <w:p w14:paraId="30FCEED6" w14:textId="77777777" w:rsidR="004B2CF7" w:rsidRPr="00B350C3" w:rsidRDefault="004B2CF7" w:rsidP="0085159D">
      <w:pPr>
        <w:pStyle w:val="NoSpacing"/>
        <w:numPr>
          <w:ilvl w:val="0"/>
          <w:numId w:val="18"/>
        </w:numPr>
        <w:rPr>
          <w:rFonts w:asciiTheme="majorHAnsi" w:hAnsiTheme="majorHAnsi" w:cstheme="majorHAnsi"/>
          <w:sz w:val="24"/>
          <w:szCs w:val="24"/>
          <w:lang w:val="en-GB"/>
        </w:rPr>
      </w:pPr>
      <w:r w:rsidRPr="00B350C3">
        <w:rPr>
          <w:rFonts w:asciiTheme="majorHAnsi" w:hAnsiTheme="majorHAnsi" w:cstheme="majorHAnsi"/>
          <w:sz w:val="24"/>
          <w:szCs w:val="24"/>
          <w:lang w:val="en-GB"/>
        </w:rPr>
        <w:t>Kept only for as long as necessary – and securely deleted or anonymised when no longer required.</w:t>
      </w:r>
    </w:p>
    <w:p w14:paraId="72636267" w14:textId="77777777" w:rsidR="004B2CF7" w:rsidRPr="00B350C3" w:rsidRDefault="004B2CF7" w:rsidP="0085159D">
      <w:pPr>
        <w:pStyle w:val="NoSpacing"/>
        <w:numPr>
          <w:ilvl w:val="0"/>
          <w:numId w:val="18"/>
        </w:numPr>
        <w:rPr>
          <w:rFonts w:asciiTheme="majorHAnsi" w:hAnsiTheme="majorHAnsi" w:cstheme="majorHAnsi"/>
          <w:sz w:val="24"/>
          <w:szCs w:val="24"/>
          <w:lang w:val="en-GB"/>
        </w:rPr>
      </w:pPr>
      <w:r w:rsidRPr="00B350C3">
        <w:rPr>
          <w:rFonts w:asciiTheme="majorHAnsi" w:hAnsiTheme="majorHAnsi" w:cstheme="majorHAnsi"/>
          <w:sz w:val="24"/>
          <w:szCs w:val="24"/>
          <w:lang w:val="en-GB"/>
        </w:rPr>
        <w:t>Processed securely – using appropriate technical and organisational measures to protect against unauthorised access, loss, or damage.</w:t>
      </w:r>
    </w:p>
    <w:p w14:paraId="4F3AD089" w14:textId="77777777" w:rsidR="004B2CF7" w:rsidRPr="00B350C3" w:rsidRDefault="004B2CF7" w:rsidP="00B350C3">
      <w:pPr>
        <w:pStyle w:val="Heading1"/>
      </w:pPr>
      <w:r w:rsidRPr="00B350C3">
        <w:t>Responsibilities</w:t>
      </w:r>
    </w:p>
    <w:p w14:paraId="1E5EE64C" w14:textId="1B621300" w:rsidR="004B2CF7" w:rsidRPr="004B2CF7" w:rsidRDefault="004B2CF7" w:rsidP="004B2CF7">
      <w:pPr>
        <w:pStyle w:val="Heading2"/>
        <w:rPr>
          <w:rFonts w:cstheme="majorHAnsi"/>
          <w:sz w:val="24"/>
          <w:szCs w:val="24"/>
          <w:lang w:val="en-GB"/>
        </w:rPr>
      </w:pPr>
      <w:r w:rsidRPr="00B350C3">
        <w:t>School Responsibilities</w:t>
      </w:r>
      <w:r w:rsidRPr="004B2CF7">
        <w:rPr>
          <w:rFonts w:cstheme="majorHAnsi"/>
          <w:sz w:val="24"/>
          <w:szCs w:val="24"/>
          <w:lang w:val="en-GB"/>
        </w:rPr>
        <w:br/>
      </w:r>
      <w:r w:rsidRPr="004B2CF7">
        <w:rPr>
          <w:rFonts w:cstheme="majorHAnsi"/>
          <w:b w:val="0"/>
          <w:bCs w:val="0"/>
          <w:color w:val="auto"/>
          <w:sz w:val="24"/>
          <w:szCs w:val="24"/>
          <w:lang w:val="en-GB"/>
        </w:rPr>
        <w:t>The school has appointed a Data Protection Officer (DPO) to oversee compliance, provide guidance, and manage data protection issues.</w:t>
      </w:r>
    </w:p>
    <w:p w14:paraId="39B5B2DF" w14:textId="2286963B" w:rsidR="004B2CF7" w:rsidRPr="00B350C3" w:rsidRDefault="004B2CF7" w:rsidP="00B350C3">
      <w:pPr>
        <w:pStyle w:val="Heading2"/>
        <w:rPr>
          <w:rFonts w:cstheme="majorHAnsi"/>
          <w:sz w:val="24"/>
          <w:szCs w:val="24"/>
          <w:lang w:val="en-GB"/>
        </w:rPr>
      </w:pPr>
      <w:r w:rsidRPr="00B350C3">
        <w:t>Staff Responsibilities</w:t>
      </w:r>
      <w:r w:rsidRPr="004B2CF7">
        <w:rPr>
          <w:lang w:val="en-GB"/>
        </w:rPr>
        <w:br/>
      </w:r>
      <w:r w:rsidRPr="00B350C3">
        <w:rPr>
          <w:rFonts w:cstheme="majorHAnsi"/>
          <w:b w:val="0"/>
          <w:bCs w:val="0"/>
          <w:color w:val="auto"/>
          <w:sz w:val="24"/>
          <w:szCs w:val="24"/>
          <w:lang w:val="en-GB"/>
        </w:rPr>
        <w:t>All staff must:</w:t>
      </w:r>
    </w:p>
    <w:p w14:paraId="0A9BF6DF" w14:textId="77777777" w:rsidR="004B2CF7" w:rsidRPr="00B350C3" w:rsidRDefault="004B2CF7" w:rsidP="0085159D">
      <w:pPr>
        <w:pStyle w:val="NoSpacing"/>
        <w:numPr>
          <w:ilvl w:val="0"/>
          <w:numId w:val="10"/>
        </w:numPr>
        <w:rPr>
          <w:rFonts w:asciiTheme="majorHAnsi" w:hAnsiTheme="majorHAnsi" w:cstheme="majorHAnsi"/>
          <w:sz w:val="24"/>
          <w:szCs w:val="24"/>
          <w:lang w:val="en-GB"/>
        </w:rPr>
      </w:pPr>
      <w:r w:rsidRPr="00B350C3">
        <w:rPr>
          <w:rFonts w:asciiTheme="majorHAnsi" w:hAnsiTheme="majorHAnsi" w:cstheme="majorHAnsi"/>
          <w:sz w:val="24"/>
          <w:szCs w:val="24"/>
          <w:lang w:val="en-GB"/>
        </w:rPr>
        <w:t>Understand and comply with the data protection principles.</w:t>
      </w:r>
    </w:p>
    <w:p w14:paraId="1C5A8508" w14:textId="77777777" w:rsidR="004B2CF7" w:rsidRPr="00B350C3" w:rsidRDefault="004B2CF7" w:rsidP="0085159D">
      <w:pPr>
        <w:pStyle w:val="NoSpacing"/>
        <w:numPr>
          <w:ilvl w:val="0"/>
          <w:numId w:val="10"/>
        </w:numPr>
        <w:rPr>
          <w:rFonts w:asciiTheme="majorHAnsi" w:hAnsiTheme="majorHAnsi" w:cstheme="majorHAnsi"/>
          <w:sz w:val="24"/>
          <w:szCs w:val="24"/>
          <w:lang w:val="en-GB"/>
        </w:rPr>
      </w:pPr>
      <w:r w:rsidRPr="00B350C3">
        <w:rPr>
          <w:rFonts w:asciiTheme="majorHAnsi" w:hAnsiTheme="majorHAnsi" w:cstheme="majorHAnsi"/>
          <w:sz w:val="24"/>
          <w:szCs w:val="24"/>
          <w:lang w:val="en-GB"/>
        </w:rPr>
        <w:t>Ensure personal data they handle is accurate, up to date, and securely stored.</w:t>
      </w:r>
    </w:p>
    <w:p w14:paraId="57AE4A56" w14:textId="77777777" w:rsidR="004B2CF7" w:rsidRPr="00B350C3" w:rsidRDefault="004B2CF7" w:rsidP="0085159D">
      <w:pPr>
        <w:pStyle w:val="NoSpacing"/>
        <w:numPr>
          <w:ilvl w:val="0"/>
          <w:numId w:val="10"/>
        </w:numPr>
        <w:rPr>
          <w:rFonts w:asciiTheme="majorHAnsi" w:hAnsiTheme="majorHAnsi" w:cstheme="majorHAnsi"/>
          <w:sz w:val="24"/>
          <w:szCs w:val="24"/>
          <w:lang w:val="en-GB"/>
        </w:rPr>
      </w:pPr>
      <w:r w:rsidRPr="00B350C3">
        <w:rPr>
          <w:rFonts w:asciiTheme="majorHAnsi" w:hAnsiTheme="majorHAnsi" w:cstheme="majorHAnsi"/>
          <w:sz w:val="24"/>
          <w:szCs w:val="24"/>
          <w:lang w:val="en-GB"/>
        </w:rPr>
        <w:lastRenderedPageBreak/>
        <w:t>Only use personal data for authorised school-related purposes.</w:t>
      </w:r>
    </w:p>
    <w:p w14:paraId="5466BB8E" w14:textId="77777777" w:rsidR="004B2CF7" w:rsidRPr="00B350C3" w:rsidRDefault="004B2CF7" w:rsidP="0085159D">
      <w:pPr>
        <w:pStyle w:val="NoSpacing"/>
        <w:numPr>
          <w:ilvl w:val="0"/>
          <w:numId w:val="10"/>
        </w:numPr>
        <w:rPr>
          <w:rFonts w:asciiTheme="majorHAnsi" w:hAnsiTheme="majorHAnsi" w:cstheme="majorHAnsi"/>
          <w:sz w:val="24"/>
          <w:szCs w:val="24"/>
          <w:lang w:val="en-GB"/>
        </w:rPr>
      </w:pPr>
      <w:r w:rsidRPr="00B350C3">
        <w:rPr>
          <w:rFonts w:asciiTheme="majorHAnsi" w:hAnsiTheme="majorHAnsi" w:cstheme="majorHAnsi"/>
          <w:sz w:val="24"/>
          <w:szCs w:val="24"/>
          <w:lang w:val="en-GB"/>
        </w:rPr>
        <w:t>Obtain appropriate consent when collecting, sharing, or disclosing personal data.</w:t>
      </w:r>
    </w:p>
    <w:p w14:paraId="04360929" w14:textId="77777777" w:rsidR="004B2CF7" w:rsidRPr="00B350C3" w:rsidRDefault="004B2CF7" w:rsidP="0085159D">
      <w:pPr>
        <w:pStyle w:val="NoSpacing"/>
        <w:numPr>
          <w:ilvl w:val="0"/>
          <w:numId w:val="10"/>
        </w:numPr>
        <w:rPr>
          <w:rFonts w:asciiTheme="majorHAnsi" w:hAnsiTheme="majorHAnsi" w:cstheme="majorHAnsi"/>
          <w:sz w:val="24"/>
          <w:szCs w:val="24"/>
          <w:lang w:val="en-GB"/>
        </w:rPr>
      </w:pPr>
      <w:r w:rsidRPr="00B350C3">
        <w:rPr>
          <w:rFonts w:asciiTheme="majorHAnsi" w:hAnsiTheme="majorHAnsi" w:cstheme="majorHAnsi"/>
          <w:sz w:val="24"/>
          <w:szCs w:val="24"/>
          <w:lang w:val="en-GB"/>
        </w:rPr>
        <w:t>Complete mandatory data protection training during induction and refresher sessions regularly.</w:t>
      </w:r>
    </w:p>
    <w:p w14:paraId="280A23D1" w14:textId="2FF5F1B5" w:rsidR="004B2CF7" w:rsidRPr="00B350C3" w:rsidRDefault="004B2CF7" w:rsidP="0085159D">
      <w:pPr>
        <w:pStyle w:val="NoSpacing"/>
        <w:numPr>
          <w:ilvl w:val="0"/>
          <w:numId w:val="10"/>
        </w:numPr>
        <w:rPr>
          <w:rFonts w:asciiTheme="majorHAnsi" w:hAnsiTheme="majorHAnsi" w:cstheme="majorHAnsi"/>
          <w:sz w:val="24"/>
          <w:szCs w:val="24"/>
          <w:lang w:val="en-GB"/>
        </w:rPr>
      </w:pPr>
      <w:r w:rsidRPr="00B350C3">
        <w:rPr>
          <w:rFonts w:asciiTheme="majorHAnsi" w:hAnsiTheme="majorHAnsi" w:cstheme="majorHAnsi"/>
          <w:sz w:val="24"/>
          <w:szCs w:val="24"/>
          <w:lang w:val="en-GB"/>
        </w:rPr>
        <w:t>Report any concerns or uncertainties to the DPO or</w:t>
      </w:r>
      <w:r w:rsidR="008C67F4">
        <w:rPr>
          <w:rFonts w:asciiTheme="majorHAnsi" w:hAnsiTheme="majorHAnsi" w:cstheme="majorHAnsi"/>
          <w:sz w:val="24"/>
          <w:szCs w:val="24"/>
          <w:lang w:val="en-GB"/>
        </w:rPr>
        <w:t xml:space="preserve"> the </w:t>
      </w:r>
      <w:r w:rsidRPr="00B350C3">
        <w:rPr>
          <w:rFonts w:asciiTheme="majorHAnsi" w:hAnsiTheme="majorHAnsi" w:cstheme="majorHAnsi"/>
          <w:sz w:val="24"/>
          <w:szCs w:val="24"/>
          <w:lang w:val="en-GB"/>
        </w:rPr>
        <w:t>designated contacts</w:t>
      </w:r>
      <w:r w:rsidR="008C67F4">
        <w:rPr>
          <w:rFonts w:asciiTheme="majorHAnsi" w:hAnsiTheme="majorHAnsi" w:cstheme="majorHAnsi"/>
          <w:sz w:val="24"/>
          <w:szCs w:val="24"/>
          <w:lang w:val="en-GB"/>
        </w:rPr>
        <w:t xml:space="preserve">, </w:t>
      </w:r>
      <w:r w:rsidRPr="00B350C3">
        <w:rPr>
          <w:rFonts w:asciiTheme="majorHAnsi" w:hAnsiTheme="majorHAnsi" w:cstheme="majorHAnsi"/>
          <w:sz w:val="24"/>
          <w:szCs w:val="24"/>
          <w:lang w:val="en-GB"/>
        </w:rPr>
        <w:t xml:space="preserve">Lucie </w:t>
      </w:r>
      <w:proofErr w:type="gramStart"/>
      <w:r w:rsidRPr="00B350C3">
        <w:rPr>
          <w:rFonts w:asciiTheme="majorHAnsi" w:hAnsiTheme="majorHAnsi" w:cstheme="majorHAnsi"/>
          <w:sz w:val="24"/>
          <w:szCs w:val="24"/>
          <w:lang w:val="en-GB"/>
        </w:rPr>
        <w:t xml:space="preserve">Forrest </w:t>
      </w:r>
      <w:r w:rsidR="008C67F4">
        <w:rPr>
          <w:rFonts w:asciiTheme="majorHAnsi" w:hAnsiTheme="majorHAnsi" w:cstheme="majorHAnsi"/>
          <w:sz w:val="24"/>
          <w:szCs w:val="24"/>
          <w:lang w:val="en-GB"/>
        </w:rPr>
        <w:t xml:space="preserve"> &amp;</w:t>
      </w:r>
      <w:proofErr w:type="gramEnd"/>
      <w:r w:rsidR="008C67F4">
        <w:rPr>
          <w:rFonts w:asciiTheme="majorHAnsi" w:hAnsiTheme="majorHAnsi" w:cstheme="majorHAnsi"/>
          <w:sz w:val="24"/>
          <w:szCs w:val="24"/>
          <w:lang w:val="en-GB"/>
        </w:rPr>
        <w:t xml:space="preserve"> </w:t>
      </w:r>
      <w:r w:rsidRPr="00B350C3">
        <w:rPr>
          <w:rFonts w:asciiTheme="majorHAnsi" w:hAnsiTheme="majorHAnsi" w:cstheme="majorHAnsi"/>
          <w:sz w:val="24"/>
          <w:szCs w:val="24"/>
          <w:lang w:val="en-GB"/>
        </w:rPr>
        <w:t>Michelle Gerry.</w:t>
      </w:r>
    </w:p>
    <w:p w14:paraId="789F091A" w14:textId="77777777" w:rsidR="004B2CF7" w:rsidRPr="004B2CF7" w:rsidRDefault="004B2CF7" w:rsidP="004B2CF7">
      <w:pPr>
        <w:spacing w:after="120"/>
        <w:ind w:left="360"/>
        <w:rPr>
          <w:rFonts w:asciiTheme="majorHAnsi" w:hAnsiTheme="majorHAnsi" w:cstheme="majorHAnsi"/>
          <w:b/>
          <w:bCs/>
          <w:sz w:val="24"/>
          <w:szCs w:val="24"/>
          <w:lang w:val="en-GB"/>
        </w:rPr>
      </w:pPr>
    </w:p>
    <w:p w14:paraId="280CCC10" w14:textId="514FE35B" w:rsidR="004B2CF7" w:rsidRPr="00B350C3" w:rsidRDefault="004B2CF7" w:rsidP="00B350C3">
      <w:pPr>
        <w:pStyle w:val="Heading2"/>
        <w:rPr>
          <w:lang w:val="en-GB"/>
        </w:rPr>
      </w:pPr>
      <w:r w:rsidRPr="008C67F4">
        <w:rPr>
          <w:sz w:val="24"/>
          <w:szCs w:val="24"/>
          <w:lang w:val="en-GB"/>
        </w:rPr>
        <w:t xml:space="preserve">Student </w:t>
      </w:r>
      <w:r w:rsidRPr="008C67F4">
        <w:rPr>
          <w:sz w:val="24"/>
          <w:szCs w:val="24"/>
        </w:rPr>
        <w:t>Responsibilities</w:t>
      </w:r>
      <w:r w:rsidRPr="00B350C3">
        <w:rPr>
          <w:lang w:val="en-GB"/>
        </w:rPr>
        <w:br/>
      </w:r>
      <w:r w:rsidRPr="00B350C3">
        <w:rPr>
          <w:b w:val="0"/>
          <w:bCs w:val="0"/>
          <w:color w:val="auto"/>
          <w:sz w:val="24"/>
          <w:szCs w:val="24"/>
          <w:lang w:val="en-GB"/>
        </w:rPr>
        <w:t>Students must:</w:t>
      </w:r>
    </w:p>
    <w:p w14:paraId="0DFD5210" w14:textId="77777777" w:rsidR="004B2CF7" w:rsidRPr="004B2CF7" w:rsidRDefault="004B2CF7" w:rsidP="0085159D">
      <w:pPr>
        <w:pStyle w:val="NoSpacing"/>
        <w:numPr>
          <w:ilvl w:val="0"/>
          <w:numId w:val="10"/>
        </w:numPr>
        <w:rPr>
          <w:rFonts w:asciiTheme="majorHAnsi" w:hAnsiTheme="majorHAnsi" w:cstheme="majorHAnsi"/>
          <w:sz w:val="24"/>
          <w:szCs w:val="24"/>
          <w:lang w:val="en-GB"/>
        </w:rPr>
      </w:pPr>
      <w:r w:rsidRPr="004B2CF7">
        <w:rPr>
          <w:rFonts w:asciiTheme="majorHAnsi" w:hAnsiTheme="majorHAnsi" w:cstheme="majorHAnsi"/>
          <w:sz w:val="24"/>
          <w:szCs w:val="24"/>
          <w:lang w:val="en-GB"/>
        </w:rPr>
        <w:t>Follow the school’s data protection principles.</w:t>
      </w:r>
    </w:p>
    <w:p w14:paraId="4A41F7E5" w14:textId="77777777" w:rsidR="004B2CF7" w:rsidRPr="004B2CF7" w:rsidRDefault="004B2CF7" w:rsidP="0085159D">
      <w:pPr>
        <w:pStyle w:val="NoSpacing"/>
        <w:numPr>
          <w:ilvl w:val="0"/>
          <w:numId w:val="10"/>
        </w:numPr>
        <w:rPr>
          <w:rFonts w:asciiTheme="majorHAnsi" w:hAnsiTheme="majorHAnsi" w:cstheme="majorHAnsi"/>
          <w:sz w:val="24"/>
          <w:szCs w:val="24"/>
          <w:lang w:val="en-GB"/>
        </w:rPr>
      </w:pPr>
      <w:r w:rsidRPr="004B2CF7">
        <w:rPr>
          <w:rFonts w:asciiTheme="majorHAnsi" w:hAnsiTheme="majorHAnsi" w:cstheme="majorHAnsi"/>
          <w:sz w:val="24"/>
          <w:szCs w:val="24"/>
          <w:lang w:val="en-GB"/>
        </w:rPr>
        <w:t>Comply with any security procedures in place.</w:t>
      </w:r>
    </w:p>
    <w:p w14:paraId="4020929A" w14:textId="77777777" w:rsidR="008C67F4" w:rsidRPr="008C67F4" w:rsidRDefault="008C67F4" w:rsidP="008C67F4">
      <w:pPr>
        <w:pStyle w:val="Heading1"/>
      </w:pPr>
      <w:r w:rsidRPr="008C67F4">
        <w:t>Collecting, Using, and Sharing Personal Data</w:t>
      </w:r>
    </w:p>
    <w:p w14:paraId="3CA4F7C9" w14:textId="76900A59" w:rsidR="008C67F4" w:rsidRPr="008C67F4" w:rsidRDefault="008C67F4" w:rsidP="008C67F4">
      <w:pPr>
        <w:pStyle w:val="NoSpacing"/>
        <w:rPr>
          <w:rFonts w:asciiTheme="majorHAnsi" w:hAnsiTheme="majorHAnsi" w:cstheme="majorHAnsi"/>
          <w:sz w:val="24"/>
          <w:szCs w:val="24"/>
          <w:lang w:val="en-GB"/>
        </w:rPr>
      </w:pPr>
      <w:r>
        <w:rPr>
          <w:rFonts w:asciiTheme="majorHAnsi" w:hAnsiTheme="majorHAnsi" w:cstheme="majorHAnsi"/>
          <w:sz w:val="24"/>
          <w:szCs w:val="24"/>
          <w:lang w:val="en-GB"/>
        </w:rPr>
        <w:t>We are</w:t>
      </w:r>
      <w:r w:rsidRPr="008C67F4">
        <w:rPr>
          <w:rFonts w:asciiTheme="majorHAnsi" w:hAnsiTheme="majorHAnsi" w:cstheme="majorHAnsi"/>
          <w:sz w:val="24"/>
          <w:szCs w:val="24"/>
          <w:lang w:val="en-GB"/>
        </w:rPr>
        <w:t xml:space="preserve"> committed to collecting and handling personal data responsibly, lawfully, and transparently. The school only collects personal data that is necessary for specific, legitimate purposes, including:</w:t>
      </w:r>
    </w:p>
    <w:p w14:paraId="1FC2ABB2" w14:textId="77777777" w:rsidR="008C67F4" w:rsidRPr="008C67F4" w:rsidRDefault="008C67F4" w:rsidP="0085159D">
      <w:pPr>
        <w:pStyle w:val="NoSpacing"/>
        <w:numPr>
          <w:ilvl w:val="0"/>
          <w:numId w:val="19"/>
        </w:numPr>
        <w:rPr>
          <w:rFonts w:asciiTheme="majorHAnsi" w:hAnsiTheme="majorHAnsi" w:cstheme="majorHAnsi"/>
          <w:sz w:val="24"/>
          <w:szCs w:val="24"/>
          <w:lang w:val="en-GB"/>
        </w:rPr>
      </w:pPr>
      <w:r w:rsidRPr="008C67F4">
        <w:rPr>
          <w:rFonts w:asciiTheme="majorHAnsi" w:hAnsiTheme="majorHAnsi" w:cstheme="majorHAnsi"/>
          <w:sz w:val="24"/>
          <w:szCs w:val="24"/>
          <w:lang w:val="en-GB"/>
        </w:rPr>
        <w:t>Delivering education and safeguarding pupils.</w:t>
      </w:r>
    </w:p>
    <w:p w14:paraId="0A417EB2" w14:textId="77777777" w:rsidR="008C67F4" w:rsidRPr="008C67F4" w:rsidRDefault="008C67F4" w:rsidP="0085159D">
      <w:pPr>
        <w:pStyle w:val="NoSpacing"/>
        <w:numPr>
          <w:ilvl w:val="0"/>
          <w:numId w:val="19"/>
        </w:numPr>
        <w:rPr>
          <w:rFonts w:asciiTheme="majorHAnsi" w:hAnsiTheme="majorHAnsi" w:cstheme="majorHAnsi"/>
          <w:sz w:val="24"/>
          <w:szCs w:val="24"/>
          <w:lang w:val="en-GB"/>
        </w:rPr>
      </w:pPr>
      <w:r w:rsidRPr="008C67F4">
        <w:rPr>
          <w:rFonts w:asciiTheme="majorHAnsi" w:hAnsiTheme="majorHAnsi" w:cstheme="majorHAnsi"/>
          <w:sz w:val="24"/>
          <w:szCs w:val="24"/>
          <w:lang w:val="en-GB"/>
        </w:rPr>
        <w:t>Managing staff employment and school administration.</w:t>
      </w:r>
    </w:p>
    <w:p w14:paraId="0DA61A88" w14:textId="77777777" w:rsidR="008C67F4" w:rsidRPr="008C67F4" w:rsidRDefault="008C67F4" w:rsidP="0085159D">
      <w:pPr>
        <w:pStyle w:val="NoSpacing"/>
        <w:numPr>
          <w:ilvl w:val="0"/>
          <w:numId w:val="19"/>
        </w:numPr>
        <w:rPr>
          <w:rFonts w:asciiTheme="majorHAnsi" w:hAnsiTheme="majorHAnsi" w:cstheme="majorHAnsi"/>
          <w:sz w:val="24"/>
          <w:szCs w:val="24"/>
          <w:lang w:val="en-GB"/>
        </w:rPr>
      </w:pPr>
      <w:r w:rsidRPr="008C67F4">
        <w:rPr>
          <w:rFonts w:asciiTheme="majorHAnsi" w:hAnsiTheme="majorHAnsi" w:cstheme="majorHAnsi"/>
          <w:sz w:val="24"/>
          <w:szCs w:val="24"/>
          <w:lang w:val="en-GB"/>
        </w:rPr>
        <w:t>Meeting legal and statutory obligations.</w:t>
      </w:r>
    </w:p>
    <w:p w14:paraId="385478CC" w14:textId="77777777" w:rsidR="008C67F4" w:rsidRDefault="008C67F4" w:rsidP="008C67F4">
      <w:pPr>
        <w:pStyle w:val="NoSpacing"/>
        <w:rPr>
          <w:rFonts w:asciiTheme="majorHAnsi" w:hAnsiTheme="majorHAnsi" w:cstheme="majorHAnsi"/>
          <w:sz w:val="24"/>
          <w:szCs w:val="24"/>
          <w:lang w:val="en-GB"/>
        </w:rPr>
      </w:pPr>
      <w:r w:rsidRPr="008C67F4">
        <w:rPr>
          <w:rFonts w:asciiTheme="majorHAnsi" w:hAnsiTheme="majorHAnsi" w:cstheme="majorHAnsi"/>
          <w:sz w:val="24"/>
          <w:szCs w:val="24"/>
          <w:lang w:val="en-GB"/>
        </w:rPr>
        <w:t>Where required, consent is obtained—particularly for the use of photographs, videos, and participation in optional services.</w:t>
      </w:r>
    </w:p>
    <w:p w14:paraId="70F1883C" w14:textId="77777777" w:rsidR="008C67F4" w:rsidRPr="008C67F4" w:rsidRDefault="008C67F4" w:rsidP="008C67F4">
      <w:pPr>
        <w:pStyle w:val="NoSpacing"/>
        <w:rPr>
          <w:rFonts w:asciiTheme="majorHAnsi" w:hAnsiTheme="majorHAnsi" w:cstheme="majorHAnsi"/>
          <w:sz w:val="24"/>
          <w:szCs w:val="24"/>
          <w:lang w:val="en-GB"/>
        </w:rPr>
      </w:pPr>
    </w:p>
    <w:p w14:paraId="1BAAF617" w14:textId="77777777" w:rsidR="008C67F4" w:rsidRPr="008C67F4" w:rsidRDefault="008C67F4" w:rsidP="008C67F4">
      <w:pPr>
        <w:pStyle w:val="Heading2"/>
        <w:rPr>
          <w:lang w:val="en-GB"/>
        </w:rPr>
      </w:pPr>
      <w:r w:rsidRPr="008C67F4">
        <w:rPr>
          <w:lang w:val="en-GB"/>
        </w:rPr>
        <w:t>Obtaining and Using Data</w:t>
      </w:r>
    </w:p>
    <w:p w14:paraId="08AF8AE1" w14:textId="77777777" w:rsidR="008C67F4" w:rsidRPr="008C67F4" w:rsidRDefault="008C67F4" w:rsidP="0085159D">
      <w:pPr>
        <w:pStyle w:val="NoSpacing"/>
        <w:numPr>
          <w:ilvl w:val="0"/>
          <w:numId w:val="20"/>
        </w:numPr>
        <w:rPr>
          <w:rFonts w:asciiTheme="majorHAnsi" w:hAnsiTheme="majorHAnsi" w:cstheme="majorHAnsi"/>
          <w:sz w:val="24"/>
          <w:szCs w:val="24"/>
          <w:lang w:val="en-GB"/>
        </w:rPr>
      </w:pPr>
      <w:r w:rsidRPr="008C67F4">
        <w:rPr>
          <w:rFonts w:asciiTheme="majorHAnsi" w:hAnsiTheme="majorHAnsi" w:cstheme="majorHAnsi"/>
          <w:sz w:val="24"/>
          <w:szCs w:val="24"/>
          <w:lang w:val="en-GB"/>
        </w:rPr>
        <w:t>Personal data is collected only when necessary for a defined school-related purpose.</w:t>
      </w:r>
    </w:p>
    <w:p w14:paraId="516F87E5" w14:textId="77777777" w:rsidR="008C67F4" w:rsidRPr="008C67F4" w:rsidRDefault="008C67F4" w:rsidP="0085159D">
      <w:pPr>
        <w:pStyle w:val="NoSpacing"/>
        <w:numPr>
          <w:ilvl w:val="0"/>
          <w:numId w:val="20"/>
        </w:numPr>
        <w:rPr>
          <w:rFonts w:asciiTheme="majorHAnsi" w:hAnsiTheme="majorHAnsi" w:cstheme="majorHAnsi"/>
          <w:sz w:val="24"/>
          <w:szCs w:val="24"/>
          <w:lang w:val="en-GB"/>
        </w:rPr>
      </w:pPr>
      <w:r w:rsidRPr="008C67F4">
        <w:rPr>
          <w:rFonts w:asciiTheme="majorHAnsi" w:hAnsiTheme="majorHAnsi" w:cstheme="majorHAnsi"/>
          <w:sz w:val="24"/>
          <w:szCs w:val="24"/>
          <w:lang w:val="en-GB"/>
        </w:rPr>
        <w:t>Students and staff are informed about how their data will be processed at the point of registration or employment.</w:t>
      </w:r>
    </w:p>
    <w:p w14:paraId="3EBD31D6" w14:textId="77777777" w:rsidR="008C67F4" w:rsidRPr="008C67F4" w:rsidRDefault="008C67F4" w:rsidP="0085159D">
      <w:pPr>
        <w:pStyle w:val="NoSpacing"/>
        <w:numPr>
          <w:ilvl w:val="0"/>
          <w:numId w:val="20"/>
        </w:numPr>
        <w:rPr>
          <w:rFonts w:asciiTheme="majorHAnsi" w:hAnsiTheme="majorHAnsi" w:cstheme="majorHAnsi"/>
          <w:sz w:val="24"/>
          <w:szCs w:val="24"/>
          <w:lang w:val="en-GB"/>
        </w:rPr>
      </w:pPr>
      <w:r w:rsidRPr="008C67F4">
        <w:rPr>
          <w:rFonts w:asciiTheme="majorHAnsi" w:hAnsiTheme="majorHAnsi" w:cstheme="majorHAnsi"/>
          <w:sz w:val="24"/>
          <w:szCs w:val="24"/>
          <w:lang w:val="en-GB"/>
        </w:rPr>
        <w:t>All data must be collected and stored securely, in line with the school’s data protection and information security policies.</w:t>
      </w:r>
    </w:p>
    <w:p w14:paraId="7B2DA9D1" w14:textId="77777777" w:rsidR="008C67F4" w:rsidRPr="008C67F4" w:rsidRDefault="008C67F4" w:rsidP="008C67F4">
      <w:pPr>
        <w:pStyle w:val="Heading2"/>
        <w:rPr>
          <w:lang w:val="en-GB"/>
        </w:rPr>
      </w:pPr>
      <w:r w:rsidRPr="008C67F4">
        <w:rPr>
          <w:lang w:val="en-GB"/>
        </w:rPr>
        <w:t>Disclosing and Sharing Data</w:t>
      </w:r>
    </w:p>
    <w:p w14:paraId="5E8FED2A" w14:textId="77777777" w:rsidR="008C67F4" w:rsidRPr="008C67F4" w:rsidRDefault="008C67F4" w:rsidP="008C67F4">
      <w:pPr>
        <w:pStyle w:val="NoSpacing"/>
        <w:rPr>
          <w:rFonts w:asciiTheme="majorHAnsi" w:hAnsiTheme="majorHAnsi" w:cstheme="majorHAnsi"/>
          <w:sz w:val="24"/>
          <w:szCs w:val="24"/>
          <w:lang w:val="en-GB"/>
        </w:rPr>
      </w:pPr>
      <w:r w:rsidRPr="008C67F4">
        <w:rPr>
          <w:rFonts w:asciiTheme="majorHAnsi" w:hAnsiTheme="majorHAnsi" w:cstheme="majorHAnsi"/>
          <w:sz w:val="24"/>
          <w:szCs w:val="24"/>
          <w:lang w:val="en-GB"/>
        </w:rPr>
        <w:t>All data sharing requests relating to national security, crime, or taxation must be referred to the designated Data Protection Officer</w:t>
      </w:r>
      <w:r>
        <w:rPr>
          <w:rFonts w:asciiTheme="majorHAnsi" w:hAnsiTheme="majorHAnsi" w:cstheme="majorHAnsi"/>
          <w:sz w:val="24"/>
          <w:szCs w:val="24"/>
          <w:lang w:val="en-GB"/>
        </w:rPr>
        <w:t xml:space="preserve">, </w:t>
      </w:r>
      <w:r w:rsidRPr="008C67F4">
        <w:rPr>
          <w:rFonts w:asciiTheme="majorHAnsi" w:hAnsiTheme="majorHAnsi" w:cstheme="majorHAnsi"/>
          <w:sz w:val="24"/>
          <w:szCs w:val="24"/>
          <w:lang w:val="en-GB"/>
        </w:rPr>
        <w:t>Lucie Forrest.</w:t>
      </w:r>
    </w:p>
    <w:p w14:paraId="21D8B748" w14:textId="77777777" w:rsidR="008C67F4" w:rsidRPr="008C67F4" w:rsidRDefault="008C67F4" w:rsidP="0085159D">
      <w:pPr>
        <w:pStyle w:val="NoSpacing"/>
        <w:numPr>
          <w:ilvl w:val="0"/>
          <w:numId w:val="21"/>
        </w:numPr>
        <w:rPr>
          <w:rFonts w:asciiTheme="majorHAnsi" w:hAnsiTheme="majorHAnsi" w:cstheme="majorHAnsi"/>
          <w:sz w:val="24"/>
          <w:szCs w:val="24"/>
          <w:lang w:val="en-GB"/>
        </w:rPr>
      </w:pPr>
      <w:r w:rsidRPr="008C67F4">
        <w:rPr>
          <w:rFonts w:asciiTheme="majorHAnsi" w:hAnsiTheme="majorHAnsi" w:cstheme="majorHAnsi"/>
          <w:sz w:val="24"/>
          <w:szCs w:val="24"/>
          <w:lang w:val="en-GB"/>
        </w:rPr>
        <w:t>Personal data will not be disclosed to third parties without the individual’s prior consent, unless required by law.</w:t>
      </w:r>
    </w:p>
    <w:p w14:paraId="11FBFE7B" w14:textId="77777777" w:rsidR="008C67F4" w:rsidRPr="008C67F4" w:rsidRDefault="008C67F4" w:rsidP="0085159D">
      <w:pPr>
        <w:pStyle w:val="NoSpacing"/>
        <w:numPr>
          <w:ilvl w:val="0"/>
          <w:numId w:val="21"/>
        </w:numPr>
        <w:rPr>
          <w:rFonts w:asciiTheme="majorHAnsi" w:hAnsiTheme="majorHAnsi" w:cstheme="majorHAnsi"/>
          <w:sz w:val="24"/>
          <w:szCs w:val="24"/>
          <w:lang w:val="en-GB"/>
        </w:rPr>
      </w:pPr>
      <w:r w:rsidRPr="008C67F4">
        <w:rPr>
          <w:rFonts w:asciiTheme="majorHAnsi" w:hAnsiTheme="majorHAnsi" w:cstheme="majorHAnsi"/>
          <w:sz w:val="24"/>
          <w:szCs w:val="24"/>
          <w:lang w:val="en-GB"/>
        </w:rPr>
        <w:t>This includes confirming whether someone is or has been a student, applicant, or employee.</w:t>
      </w:r>
    </w:p>
    <w:p w14:paraId="0B5E6671" w14:textId="77777777" w:rsidR="008C67F4" w:rsidRPr="008C67F4" w:rsidRDefault="008C67F4" w:rsidP="0085159D">
      <w:pPr>
        <w:pStyle w:val="NoSpacing"/>
        <w:numPr>
          <w:ilvl w:val="0"/>
          <w:numId w:val="21"/>
        </w:numPr>
        <w:rPr>
          <w:rFonts w:asciiTheme="majorHAnsi" w:hAnsiTheme="majorHAnsi" w:cstheme="majorHAnsi"/>
          <w:sz w:val="24"/>
          <w:szCs w:val="24"/>
          <w:lang w:val="en-GB"/>
        </w:rPr>
      </w:pPr>
      <w:r w:rsidRPr="008C67F4">
        <w:rPr>
          <w:rFonts w:asciiTheme="majorHAnsi" w:hAnsiTheme="majorHAnsi" w:cstheme="majorHAnsi"/>
          <w:sz w:val="24"/>
          <w:szCs w:val="24"/>
          <w:lang w:val="en-GB"/>
        </w:rPr>
        <w:t>The school may be legally required to share data with authorised bodies (e.g. police, safeguarding agencies, or law enforcement) under the Data Protection Act 2018.</w:t>
      </w:r>
    </w:p>
    <w:p w14:paraId="3F8CA18B" w14:textId="77777777" w:rsidR="008C67F4" w:rsidRPr="008C67F4" w:rsidRDefault="008C67F4" w:rsidP="0085159D">
      <w:pPr>
        <w:pStyle w:val="NoSpacing"/>
        <w:numPr>
          <w:ilvl w:val="0"/>
          <w:numId w:val="21"/>
        </w:numPr>
        <w:rPr>
          <w:rFonts w:asciiTheme="majorHAnsi" w:hAnsiTheme="majorHAnsi" w:cstheme="majorHAnsi"/>
          <w:sz w:val="24"/>
          <w:szCs w:val="24"/>
          <w:lang w:val="en-GB"/>
        </w:rPr>
      </w:pPr>
      <w:r w:rsidRPr="008C67F4">
        <w:rPr>
          <w:rFonts w:asciiTheme="majorHAnsi" w:hAnsiTheme="majorHAnsi" w:cstheme="majorHAnsi"/>
          <w:sz w:val="24"/>
          <w:szCs w:val="24"/>
          <w:lang w:val="en-GB"/>
        </w:rPr>
        <w:t>Regular data sharing with third parties is governed by written agreements that define the scope and safeguards.</w:t>
      </w:r>
    </w:p>
    <w:p w14:paraId="111E1695" w14:textId="77777777" w:rsidR="008C67F4" w:rsidRPr="008C67F4" w:rsidRDefault="008C67F4" w:rsidP="0085159D">
      <w:pPr>
        <w:pStyle w:val="NoSpacing"/>
        <w:numPr>
          <w:ilvl w:val="0"/>
          <w:numId w:val="21"/>
        </w:numPr>
        <w:rPr>
          <w:rFonts w:asciiTheme="majorHAnsi" w:hAnsiTheme="majorHAnsi" w:cstheme="majorHAnsi"/>
          <w:sz w:val="24"/>
          <w:szCs w:val="24"/>
          <w:lang w:val="en-GB"/>
        </w:rPr>
      </w:pPr>
      <w:r w:rsidRPr="008C67F4">
        <w:rPr>
          <w:rFonts w:asciiTheme="majorHAnsi" w:hAnsiTheme="majorHAnsi" w:cstheme="majorHAnsi"/>
          <w:sz w:val="24"/>
          <w:szCs w:val="24"/>
          <w:lang w:val="en-GB"/>
        </w:rPr>
        <w:t>Ad hoc data sharing must also comply with legal requirements and be proportionate, secure, and documented.</w:t>
      </w:r>
    </w:p>
    <w:p w14:paraId="24B8642C" w14:textId="77777777" w:rsidR="004B2CF7" w:rsidRPr="00B350C3" w:rsidRDefault="004B2CF7" w:rsidP="00B350C3">
      <w:pPr>
        <w:pStyle w:val="Heading1"/>
      </w:pPr>
      <w:r w:rsidRPr="00B350C3">
        <w:t>Data Sharing</w:t>
      </w:r>
    </w:p>
    <w:p w14:paraId="3CA081DF" w14:textId="77777777" w:rsidR="00B350C3" w:rsidRPr="004B2CF7" w:rsidRDefault="004B2CF7" w:rsidP="00B350C3">
      <w:pPr>
        <w:spacing w:after="120"/>
        <w:rPr>
          <w:rFonts w:asciiTheme="majorHAnsi" w:hAnsiTheme="majorHAnsi" w:cstheme="majorHAnsi"/>
          <w:sz w:val="24"/>
          <w:szCs w:val="24"/>
          <w:lang w:val="en-GB"/>
        </w:rPr>
      </w:pPr>
      <w:r w:rsidRPr="004B2CF7">
        <w:rPr>
          <w:rFonts w:asciiTheme="majorHAnsi" w:hAnsiTheme="majorHAnsi" w:cstheme="majorHAnsi"/>
          <w:sz w:val="24"/>
          <w:szCs w:val="24"/>
          <w:lang w:val="en-GB"/>
        </w:rPr>
        <w:t xml:space="preserve">The school is committed to sharing personal data responsibly and in compliance with the Data Protection Act 2018 and UK GDPR. </w:t>
      </w:r>
      <w:r w:rsidR="00B350C3" w:rsidRPr="004B2CF7">
        <w:rPr>
          <w:rFonts w:asciiTheme="majorHAnsi" w:hAnsiTheme="majorHAnsi" w:cstheme="majorHAnsi"/>
          <w:sz w:val="24"/>
          <w:szCs w:val="24"/>
          <w:lang w:val="en-GB"/>
        </w:rPr>
        <w:t>All data sharing must be documented and, where appropriate, referred to the Data Protection Officer for guidance.</w:t>
      </w:r>
    </w:p>
    <w:p w14:paraId="50E7B710" w14:textId="74A32E23" w:rsidR="004B2CF7" w:rsidRPr="004B2CF7" w:rsidRDefault="004B2CF7" w:rsidP="004B2CF7">
      <w:pPr>
        <w:spacing w:after="120"/>
        <w:rPr>
          <w:rFonts w:asciiTheme="majorHAnsi" w:hAnsiTheme="majorHAnsi" w:cstheme="majorHAnsi"/>
          <w:sz w:val="24"/>
          <w:szCs w:val="24"/>
          <w:lang w:val="en-GB"/>
        </w:rPr>
      </w:pPr>
      <w:r w:rsidRPr="004B2CF7">
        <w:rPr>
          <w:rFonts w:asciiTheme="majorHAnsi" w:hAnsiTheme="majorHAnsi" w:cstheme="majorHAnsi"/>
          <w:sz w:val="24"/>
          <w:szCs w:val="24"/>
          <w:lang w:val="en-GB"/>
        </w:rPr>
        <w:lastRenderedPageBreak/>
        <w:t>Key principles include:</w:t>
      </w:r>
    </w:p>
    <w:p w14:paraId="6466BACD" w14:textId="77777777" w:rsidR="004B2CF7" w:rsidRPr="00B350C3" w:rsidRDefault="004B2CF7" w:rsidP="0085159D">
      <w:pPr>
        <w:pStyle w:val="NoSpacing"/>
        <w:numPr>
          <w:ilvl w:val="0"/>
          <w:numId w:val="11"/>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Purpose Limitation:</w:t>
      </w:r>
      <w:r w:rsidRPr="00B350C3">
        <w:rPr>
          <w:rFonts w:asciiTheme="majorHAnsi" w:hAnsiTheme="majorHAnsi" w:cstheme="majorHAnsi"/>
          <w:sz w:val="24"/>
          <w:szCs w:val="24"/>
          <w:lang w:val="en-GB"/>
        </w:rPr>
        <w:t> Personal data is only collected and shared when necessary for a specific, legitimate school-related purpose.</w:t>
      </w:r>
    </w:p>
    <w:p w14:paraId="54192A15" w14:textId="77777777" w:rsidR="004B2CF7" w:rsidRPr="00B350C3" w:rsidRDefault="004B2CF7" w:rsidP="0085159D">
      <w:pPr>
        <w:pStyle w:val="NoSpacing"/>
        <w:numPr>
          <w:ilvl w:val="0"/>
          <w:numId w:val="11"/>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Transparency:</w:t>
      </w:r>
      <w:r w:rsidRPr="00B350C3">
        <w:rPr>
          <w:rFonts w:asciiTheme="majorHAnsi" w:hAnsiTheme="majorHAnsi" w:cstheme="majorHAnsi"/>
          <w:sz w:val="24"/>
          <w:szCs w:val="24"/>
          <w:lang w:val="en-GB"/>
        </w:rPr>
        <w:t> Students and staff are informed about how their data will be used at the point of registration or employment.</w:t>
      </w:r>
    </w:p>
    <w:p w14:paraId="647038C6" w14:textId="77777777" w:rsidR="004B2CF7" w:rsidRPr="00B350C3" w:rsidRDefault="004B2CF7" w:rsidP="0085159D">
      <w:pPr>
        <w:pStyle w:val="NoSpacing"/>
        <w:numPr>
          <w:ilvl w:val="0"/>
          <w:numId w:val="11"/>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Consent:</w:t>
      </w:r>
      <w:r w:rsidRPr="00B350C3">
        <w:rPr>
          <w:rFonts w:asciiTheme="majorHAnsi" w:hAnsiTheme="majorHAnsi" w:cstheme="majorHAnsi"/>
          <w:sz w:val="24"/>
          <w:szCs w:val="24"/>
          <w:lang w:val="en-GB"/>
        </w:rPr>
        <w:t> Personal data will not be disclosed to third parties without the individual’s prior consent, unless legally required.</w:t>
      </w:r>
    </w:p>
    <w:p w14:paraId="403EF945" w14:textId="77777777" w:rsidR="004B2CF7" w:rsidRPr="00B350C3" w:rsidRDefault="004B2CF7" w:rsidP="0085159D">
      <w:pPr>
        <w:pStyle w:val="NoSpacing"/>
        <w:numPr>
          <w:ilvl w:val="0"/>
          <w:numId w:val="11"/>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Legal Obligations:</w:t>
      </w:r>
      <w:r w:rsidRPr="00B350C3">
        <w:rPr>
          <w:rFonts w:asciiTheme="majorHAnsi" w:hAnsiTheme="majorHAnsi" w:cstheme="majorHAnsi"/>
          <w:sz w:val="24"/>
          <w:szCs w:val="24"/>
          <w:lang w:val="en-GB"/>
        </w:rPr>
        <w:t> The school may share data with authorised bodies (e.g. police, safeguarding authorities) where required by law.</w:t>
      </w:r>
    </w:p>
    <w:p w14:paraId="4AED90C6" w14:textId="77777777" w:rsidR="004B2CF7" w:rsidRPr="00B350C3" w:rsidRDefault="004B2CF7" w:rsidP="0085159D">
      <w:pPr>
        <w:pStyle w:val="NoSpacing"/>
        <w:numPr>
          <w:ilvl w:val="0"/>
          <w:numId w:val="11"/>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Agreements:</w:t>
      </w:r>
      <w:r w:rsidRPr="00B350C3">
        <w:rPr>
          <w:rFonts w:asciiTheme="majorHAnsi" w:hAnsiTheme="majorHAnsi" w:cstheme="majorHAnsi"/>
          <w:sz w:val="24"/>
          <w:szCs w:val="24"/>
          <w:lang w:val="en-GB"/>
        </w:rPr>
        <w:t> Regular data sharing with third parties is governed by written agreements outlining the scope and safeguards.</w:t>
      </w:r>
    </w:p>
    <w:p w14:paraId="3F06A4AB" w14:textId="31DD97D6" w:rsidR="004B2CF7" w:rsidRDefault="004B2CF7" w:rsidP="0085159D">
      <w:pPr>
        <w:pStyle w:val="NoSpacing"/>
        <w:numPr>
          <w:ilvl w:val="0"/>
          <w:numId w:val="11"/>
        </w:numPr>
        <w:rPr>
          <w:rFonts w:asciiTheme="majorHAnsi" w:hAnsiTheme="majorHAnsi" w:cstheme="majorHAnsi"/>
          <w:sz w:val="24"/>
          <w:szCs w:val="24"/>
          <w:lang w:val="en-GB"/>
        </w:rPr>
      </w:pPr>
      <w:r w:rsidRPr="00B350C3">
        <w:rPr>
          <w:rFonts w:asciiTheme="majorHAnsi" w:hAnsiTheme="majorHAnsi" w:cstheme="majorHAnsi"/>
          <w:b/>
          <w:bCs/>
          <w:sz w:val="24"/>
          <w:szCs w:val="24"/>
          <w:lang w:val="en-GB"/>
        </w:rPr>
        <w:t>Ad Hoc Sharing:</w:t>
      </w:r>
      <w:r w:rsidRPr="00B350C3">
        <w:rPr>
          <w:rFonts w:asciiTheme="majorHAnsi" w:hAnsiTheme="majorHAnsi" w:cstheme="majorHAnsi"/>
          <w:sz w:val="24"/>
          <w:szCs w:val="24"/>
          <w:lang w:val="en-GB"/>
        </w:rPr>
        <w:t> Occasional data sharing must still comply with legal requirements and be justified, proportionate, and secure.</w:t>
      </w:r>
    </w:p>
    <w:p w14:paraId="12806842" w14:textId="77777777" w:rsidR="008C67F4" w:rsidRDefault="008C67F4" w:rsidP="008C67F4">
      <w:pPr>
        <w:pStyle w:val="NoSpacing"/>
        <w:rPr>
          <w:rFonts w:asciiTheme="majorHAnsi" w:hAnsiTheme="majorHAnsi" w:cstheme="majorHAnsi"/>
          <w:sz w:val="24"/>
          <w:szCs w:val="24"/>
          <w:lang w:val="en-GB"/>
        </w:rPr>
      </w:pPr>
    </w:p>
    <w:p w14:paraId="74DAF2BE" w14:textId="77777777" w:rsidR="008C67F4" w:rsidRPr="008C67F4" w:rsidRDefault="008C67F4" w:rsidP="008C67F4">
      <w:pPr>
        <w:pStyle w:val="Heading1"/>
      </w:pPr>
      <w:r w:rsidRPr="008C67F4">
        <w:t>Transferring Personal Data</w:t>
      </w:r>
    </w:p>
    <w:p w14:paraId="14B1E4F9" w14:textId="77777777" w:rsidR="008C67F4" w:rsidRDefault="008C67F4" w:rsidP="008C67F4">
      <w:pPr>
        <w:pStyle w:val="NoSpacing"/>
        <w:rPr>
          <w:rFonts w:asciiTheme="majorHAnsi" w:hAnsiTheme="majorHAnsi" w:cstheme="majorHAnsi"/>
          <w:sz w:val="24"/>
          <w:szCs w:val="24"/>
        </w:rPr>
      </w:pPr>
      <w:r w:rsidRPr="008C67F4">
        <w:rPr>
          <w:rFonts w:asciiTheme="majorHAnsi" w:hAnsiTheme="majorHAnsi" w:cstheme="majorHAnsi"/>
          <w:sz w:val="24"/>
          <w:szCs w:val="24"/>
        </w:rPr>
        <w:t xml:space="preserve">The school ensures that all transfers of personal data are carried out securely and in accordance with the school’s Information Security Policy. </w:t>
      </w:r>
    </w:p>
    <w:p w14:paraId="19E4BC77" w14:textId="77777777" w:rsidR="008C67F4" w:rsidRDefault="008C67F4" w:rsidP="008C67F4">
      <w:pPr>
        <w:pStyle w:val="NoSpacing"/>
        <w:rPr>
          <w:rFonts w:asciiTheme="majorHAnsi" w:hAnsiTheme="majorHAnsi" w:cstheme="majorHAnsi"/>
          <w:sz w:val="24"/>
          <w:szCs w:val="24"/>
        </w:rPr>
      </w:pPr>
    </w:p>
    <w:p w14:paraId="0E9F51D9" w14:textId="07A9D889" w:rsidR="008C67F4" w:rsidRPr="008C67F4" w:rsidRDefault="008C67F4" w:rsidP="008C67F4">
      <w:pPr>
        <w:pStyle w:val="NoSpacing"/>
        <w:rPr>
          <w:rFonts w:asciiTheme="majorHAnsi" w:hAnsiTheme="majorHAnsi" w:cstheme="majorHAnsi"/>
          <w:sz w:val="24"/>
          <w:szCs w:val="24"/>
        </w:rPr>
      </w:pPr>
      <w:r w:rsidRPr="008C67F4">
        <w:rPr>
          <w:rFonts w:asciiTheme="majorHAnsi" w:hAnsiTheme="majorHAnsi" w:cstheme="majorHAnsi"/>
          <w:sz w:val="24"/>
          <w:szCs w:val="24"/>
        </w:rPr>
        <w:t>The following practices apply:</w:t>
      </w:r>
    </w:p>
    <w:p w14:paraId="111397D3" w14:textId="1F9960C2" w:rsidR="008C67F4" w:rsidRPr="008C67F4" w:rsidRDefault="008C67F4" w:rsidP="0085159D">
      <w:pPr>
        <w:pStyle w:val="NoSpacing"/>
        <w:numPr>
          <w:ilvl w:val="0"/>
          <w:numId w:val="24"/>
        </w:numPr>
        <w:rPr>
          <w:rFonts w:asciiTheme="majorHAnsi" w:hAnsiTheme="majorHAnsi" w:cstheme="majorHAnsi"/>
          <w:sz w:val="24"/>
          <w:szCs w:val="24"/>
        </w:rPr>
      </w:pPr>
      <w:r w:rsidRPr="008C67F4">
        <w:rPr>
          <w:rFonts w:asciiTheme="majorHAnsi" w:hAnsiTheme="majorHAnsi" w:cstheme="majorHAnsi"/>
          <w:sz w:val="24"/>
          <w:szCs w:val="24"/>
        </w:rPr>
        <w:t>Secure Transfers: Personal data must only be transferred using secure methods that comply with school policy.</w:t>
      </w:r>
    </w:p>
    <w:p w14:paraId="37B430A7" w14:textId="691696C0" w:rsidR="008C67F4" w:rsidRPr="008C67F4" w:rsidRDefault="008C67F4" w:rsidP="0085159D">
      <w:pPr>
        <w:pStyle w:val="NoSpacing"/>
        <w:numPr>
          <w:ilvl w:val="0"/>
          <w:numId w:val="24"/>
        </w:numPr>
        <w:rPr>
          <w:rFonts w:asciiTheme="majorHAnsi" w:hAnsiTheme="majorHAnsi" w:cstheme="majorHAnsi"/>
          <w:sz w:val="24"/>
          <w:szCs w:val="24"/>
        </w:rPr>
      </w:pPr>
      <w:r w:rsidRPr="008C67F4">
        <w:rPr>
          <w:rFonts w:asciiTheme="majorHAnsi" w:hAnsiTheme="majorHAnsi" w:cstheme="majorHAnsi"/>
          <w:sz w:val="24"/>
          <w:szCs w:val="24"/>
        </w:rPr>
        <w:t>Email Security: External email should be avoided for sending personal data unless the message is encrypted and the password is shared separately (e.g. by phone).</w:t>
      </w:r>
    </w:p>
    <w:p w14:paraId="16BB3696" w14:textId="22A23D96" w:rsidR="008C67F4" w:rsidRPr="008C67F4" w:rsidRDefault="008C67F4" w:rsidP="0085159D">
      <w:pPr>
        <w:pStyle w:val="NoSpacing"/>
        <w:numPr>
          <w:ilvl w:val="0"/>
          <w:numId w:val="24"/>
        </w:numPr>
        <w:rPr>
          <w:rFonts w:asciiTheme="majorHAnsi" w:hAnsiTheme="majorHAnsi" w:cstheme="majorHAnsi"/>
          <w:sz w:val="24"/>
          <w:szCs w:val="24"/>
        </w:rPr>
      </w:pPr>
      <w:r w:rsidRPr="008C67F4">
        <w:rPr>
          <w:rFonts w:asciiTheme="majorHAnsi" w:hAnsiTheme="majorHAnsi" w:cstheme="majorHAnsi"/>
          <w:sz w:val="24"/>
          <w:szCs w:val="24"/>
        </w:rPr>
        <w:t>Recipient Verification: Staff must double-check recipient addresses before sending emails containing personal data. Care should be taken when using “reply all,” forwarding, or copying others into emails.</w:t>
      </w:r>
    </w:p>
    <w:p w14:paraId="2729C9A6" w14:textId="4521644E" w:rsidR="008C67F4" w:rsidRPr="008C67F4" w:rsidRDefault="008C67F4" w:rsidP="0085159D">
      <w:pPr>
        <w:pStyle w:val="NoSpacing"/>
        <w:numPr>
          <w:ilvl w:val="0"/>
          <w:numId w:val="24"/>
        </w:numPr>
        <w:rPr>
          <w:rFonts w:asciiTheme="majorHAnsi" w:hAnsiTheme="majorHAnsi" w:cstheme="majorHAnsi"/>
          <w:sz w:val="24"/>
          <w:szCs w:val="24"/>
        </w:rPr>
      </w:pPr>
      <w:r w:rsidRPr="008C67F4">
        <w:rPr>
          <w:rFonts w:asciiTheme="majorHAnsi" w:hAnsiTheme="majorHAnsi" w:cstheme="majorHAnsi"/>
          <w:sz w:val="24"/>
          <w:szCs w:val="24"/>
        </w:rPr>
        <w:t>Use of BCC: When emailing multiple recipients, the blind copy (BCC) function should be used to prevent accidental disclosure of personal information.</w:t>
      </w:r>
    </w:p>
    <w:p w14:paraId="09299EC7" w14:textId="2D11E2BF" w:rsidR="008C67F4" w:rsidRPr="008C67F4" w:rsidRDefault="008C67F4" w:rsidP="0085159D">
      <w:pPr>
        <w:pStyle w:val="NoSpacing"/>
        <w:numPr>
          <w:ilvl w:val="0"/>
          <w:numId w:val="24"/>
        </w:numPr>
        <w:rPr>
          <w:rFonts w:asciiTheme="majorHAnsi" w:hAnsiTheme="majorHAnsi" w:cstheme="majorHAnsi"/>
          <w:sz w:val="24"/>
          <w:szCs w:val="24"/>
        </w:rPr>
      </w:pPr>
      <w:r w:rsidRPr="008C67F4">
        <w:rPr>
          <w:rFonts w:asciiTheme="majorHAnsi" w:hAnsiTheme="majorHAnsi" w:cstheme="majorHAnsi"/>
          <w:sz w:val="24"/>
          <w:szCs w:val="24"/>
        </w:rPr>
        <w:t>Prohibited Use of Personal Accounts: Staff must not use personal email accounts to send or receive personal data for school-related purposes.</w:t>
      </w:r>
    </w:p>
    <w:p w14:paraId="373D037D" w14:textId="77777777" w:rsidR="008C67F4" w:rsidRPr="00E774A3" w:rsidRDefault="008C67F4" w:rsidP="008C67F4">
      <w:pPr>
        <w:pStyle w:val="NoSpacing"/>
        <w:rPr>
          <w:rFonts w:asciiTheme="majorHAnsi" w:hAnsiTheme="majorHAnsi" w:cstheme="majorHAnsi"/>
          <w:sz w:val="24"/>
          <w:szCs w:val="24"/>
          <w:lang w:val="en-GB"/>
        </w:rPr>
      </w:pPr>
    </w:p>
    <w:p w14:paraId="340337D4" w14:textId="77777777" w:rsidR="004B2CF7" w:rsidRPr="00B350C3" w:rsidRDefault="004B2CF7" w:rsidP="00E774A3">
      <w:pPr>
        <w:pStyle w:val="Heading1"/>
        <w:rPr>
          <w:lang w:val="en-GB"/>
        </w:rPr>
      </w:pPr>
      <w:r w:rsidRPr="00B350C3">
        <w:rPr>
          <w:lang w:val="en-GB"/>
        </w:rPr>
        <w:t xml:space="preserve">Data </w:t>
      </w:r>
      <w:r w:rsidRPr="00E774A3">
        <w:t>Subject</w:t>
      </w:r>
      <w:r w:rsidRPr="00B350C3">
        <w:rPr>
          <w:lang w:val="en-GB"/>
        </w:rPr>
        <w:t xml:space="preserve"> Rights</w:t>
      </w:r>
    </w:p>
    <w:p w14:paraId="7A8182DA" w14:textId="77777777" w:rsidR="004B2CF7" w:rsidRPr="00E774A3" w:rsidRDefault="004B2CF7" w:rsidP="0085159D">
      <w:pPr>
        <w:pStyle w:val="NoSpacing"/>
        <w:numPr>
          <w:ilvl w:val="0"/>
          <w:numId w:val="12"/>
        </w:numPr>
        <w:rPr>
          <w:rFonts w:asciiTheme="majorHAnsi" w:hAnsiTheme="majorHAnsi" w:cstheme="majorHAnsi"/>
          <w:sz w:val="24"/>
          <w:szCs w:val="24"/>
          <w:lang w:val="en-GB"/>
        </w:rPr>
      </w:pPr>
      <w:r w:rsidRPr="00E774A3">
        <w:rPr>
          <w:rFonts w:asciiTheme="majorHAnsi" w:hAnsiTheme="majorHAnsi" w:cstheme="majorHAnsi"/>
          <w:sz w:val="24"/>
          <w:szCs w:val="24"/>
          <w:lang w:val="en-GB"/>
        </w:rPr>
        <w:t>Under the UK GDPR, individuals have the following rights regarding their personal data:</w:t>
      </w:r>
    </w:p>
    <w:p w14:paraId="5585D6EF" w14:textId="77777777" w:rsidR="004B2CF7" w:rsidRPr="00E774A3" w:rsidRDefault="004B2CF7" w:rsidP="0085159D">
      <w:pPr>
        <w:pStyle w:val="NoSpacing"/>
        <w:numPr>
          <w:ilvl w:val="0"/>
          <w:numId w:val="12"/>
        </w:numPr>
        <w:rPr>
          <w:rFonts w:asciiTheme="majorHAnsi" w:hAnsiTheme="majorHAnsi" w:cstheme="majorHAnsi"/>
          <w:sz w:val="24"/>
          <w:szCs w:val="24"/>
          <w:lang w:val="en-GB"/>
        </w:rPr>
      </w:pPr>
      <w:r w:rsidRPr="00E774A3">
        <w:rPr>
          <w:rFonts w:asciiTheme="majorHAnsi" w:hAnsiTheme="majorHAnsi" w:cstheme="majorHAnsi"/>
          <w:sz w:val="24"/>
          <w:szCs w:val="24"/>
          <w:lang w:val="en-GB"/>
        </w:rPr>
        <w:t>Right of Access – to request and receive a copy of their personal data.</w:t>
      </w:r>
    </w:p>
    <w:p w14:paraId="0A9384D7" w14:textId="77777777" w:rsidR="004B2CF7" w:rsidRPr="00E774A3" w:rsidRDefault="004B2CF7" w:rsidP="0085159D">
      <w:pPr>
        <w:pStyle w:val="NoSpacing"/>
        <w:numPr>
          <w:ilvl w:val="0"/>
          <w:numId w:val="12"/>
        </w:numPr>
        <w:rPr>
          <w:rFonts w:asciiTheme="majorHAnsi" w:hAnsiTheme="majorHAnsi" w:cstheme="majorHAnsi"/>
          <w:sz w:val="24"/>
          <w:szCs w:val="24"/>
          <w:lang w:val="en-GB"/>
        </w:rPr>
      </w:pPr>
      <w:r w:rsidRPr="00E774A3">
        <w:rPr>
          <w:rFonts w:asciiTheme="majorHAnsi" w:hAnsiTheme="majorHAnsi" w:cstheme="majorHAnsi"/>
          <w:sz w:val="24"/>
          <w:szCs w:val="24"/>
          <w:lang w:val="en-GB"/>
        </w:rPr>
        <w:t>Right to Rectification – to correct inaccurate or incomplete data.</w:t>
      </w:r>
    </w:p>
    <w:p w14:paraId="585BE2CD" w14:textId="77777777" w:rsidR="004B2CF7" w:rsidRPr="00E774A3" w:rsidRDefault="004B2CF7" w:rsidP="0085159D">
      <w:pPr>
        <w:pStyle w:val="NoSpacing"/>
        <w:numPr>
          <w:ilvl w:val="0"/>
          <w:numId w:val="12"/>
        </w:numPr>
        <w:rPr>
          <w:rFonts w:asciiTheme="majorHAnsi" w:hAnsiTheme="majorHAnsi" w:cstheme="majorHAnsi"/>
          <w:sz w:val="24"/>
          <w:szCs w:val="24"/>
          <w:lang w:val="en-GB"/>
        </w:rPr>
      </w:pPr>
      <w:r w:rsidRPr="00E774A3">
        <w:rPr>
          <w:rFonts w:asciiTheme="majorHAnsi" w:hAnsiTheme="majorHAnsi" w:cstheme="majorHAnsi"/>
          <w:sz w:val="24"/>
          <w:szCs w:val="24"/>
          <w:lang w:val="en-GB"/>
        </w:rPr>
        <w:t>Right to Erasure – to request deletion of data in certain circumstances.</w:t>
      </w:r>
    </w:p>
    <w:p w14:paraId="5818C33D" w14:textId="77777777" w:rsidR="004B2CF7" w:rsidRPr="00E774A3" w:rsidRDefault="004B2CF7" w:rsidP="0085159D">
      <w:pPr>
        <w:pStyle w:val="NoSpacing"/>
        <w:numPr>
          <w:ilvl w:val="0"/>
          <w:numId w:val="12"/>
        </w:numPr>
        <w:rPr>
          <w:rFonts w:asciiTheme="majorHAnsi" w:hAnsiTheme="majorHAnsi" w:cstheme="majorHAnsi"/>
          <w:sz w:val="24"/>
          <w:szCs w:val="24"/>
          <w:lang w:val="en-GB"/>
        </w:rPr>
      </w:pPr>
      <w:r w:rsidRPr="00E774A3">
        <w:rPr>
          <w:rFonts w:asciiTheme="majorHAnsi" w:hAnsiTheme="majorHAnsi" w:cstheme="majorHAnsi"/>
          <w:sz w:val="24"/>
          <w:szCs w:val="24"/>
          <w:lang w:val="en-GB"/>
        </w:rPr>
        <w:t>Right to Restrict Processing – to limit how their data is used.</w:t>
      </w:r>
    </w:p>
    <w:p w14:paraId="4906E329" w14:textId="77777777" w:rsidR="004B2CF7" w:rsidRPr="00E774A3" w:rsidRDefault="004B2CF7" w:rsidP="0085159D">
      <w:pPr>
        <w:pStyle w:val="NoSpacing"/>
        <w:numPr>
          <w:ilvl w:val="0"/>
          <w:numId w:val="12"/>
        </w:numPr>
        <w:rPr>
          <w:rFonts w:asciiTheme="majorHAnsi" w:hAnsiTheme="majorHAnsi" w:cstheme="majorHAnsi"/>
          <w:sz w:val="24"/>
          <w:szCs w:val="24"/>
          <w:lang w:val="en-GB"/>
        </w:rPr>
      </w:pPr>
      <w:r w:rsidRPr="00E774A3">
        <w:rPr>
          <w:rFonts w:asciiTheme="majorHAnsi" w:hAnsiTheme="majorHAnsi" w:cstheme="majorHAnsi"/>
          <w:sz w:val="24"/>
          <w:szCs w:val="24"/>
          <w:lang w:val="en-GB"/>
        </w:rPr>
        <w:t>Right to Object – to object to processing based on legitimate interests or for direct marketing.</w:t>
      </w:r>
    </w:p>
    <w:p w14:paraId="28457A3B" w14:textId="77777777" w:rsidR="004B2CF7" w:rsidRPr="00E774A3" w:rsidRDefault="004B2CF7" w:rsidP="0085159D">
      <w:pPr>
        <w:pStyle w:val="NoSpacing"/>
        <w:numPr>
          <w:ilvl w:val="0"/>
          <w:numId w:val="12"/>
        </w:numPr>
        <w:rPr>
          <w:rFonts w:asciiTheme="majorHAnsi" w:hAnsiTheme="majorHAnsi" w:cstheme="majorHAnsi"/>
          <w:sz w:val="24"/>
          <w:szCs w:val="24"/>
          <w:lang w:val="en-GB"/>
        </w:rPr>
      </w:pPr>
      <w:r w:rsidRPr="00E774A3">
        <w:rPr>
          <w:rFonts w:asciiTheme="majorHAnsi" w:hAnsiTheme="majorHAnsi" w:cstheme="majorHAnsi"/>
          <w:sz w:val="24"/>
          <w:szCs w:val="24"/>
          <w:lang w:val="en-GB"/>
        </w:rPr>
        <w:t>Right to Data Portability – to receive their data in a structured, commonly used format and transfer it to another controller.</w:t>
      </w:r>
    </w:p>
    <w:p w14:paraId="0C6EF736" w14:textId="77777777" w:rsidR="004B2CF7" w:rsidRPr="00E774A3" w:rsidRDefault="004B2CF7" w:rsidP="00E774A3">
      <w:pPr>
        <w:pStyle w:val="NoSpacing"/>
        <w:rPr>
          <w:rFonts w:asciiTheme="majorHAnsi" w:hAnsiTheme="majorHAnsi" w:cstheme="majorHAnsi"/>
          <w:sz w:val="24"/>
          <w:szCs w:val="24"/>
          <w:lang w:val="en-GB"/>
        </w:rPr>
      </w:pPr>
      <w:r w:rsidRPr="00E774A3">
        <w:rPr>
          <w:rFonts w:asciiTheme="majorHAnsi" w:hAnsiTheme="majorHAnsi" w:cstheme="majorHAnsi"/>
          <w:sz w:val="24"/>
          <w:szCs w:val="24"/>
          <w:lang w:val="en-GB"/>
        </w:rPr>
        <w:t>All requests must be made in writing to the Data Protection Officer (DPO). The school will respond within one calendar month, in line with statutory requirements.</w:t>
      </w:r>
    </w:p>
    <w:p w14:paraId="5EA77E30" w14:textId="5FFCEE32" w:rsidR="00F17622" w:rsidRDefault="00F17622" w:rsidP="00F17622">
      <w:pPr>
        <w:spacing w:after="120"/>
        <w:rPr>
          <w:rFonts w:asciiTheme="majorHAnsi" w:hAnsiTheme="majorHAnsi" w:cstheme="majorHAnsi"/>
          <w:sz w:val="24"/>
          <w:szCs w:val="24"/>
          <w:lang w:val="en-GB"/>
        </w:rPr>
      </w:pPr>
    </w:p>
    <w:p w14:paraId="39C20715" w14:textId="47C69849" w:rsidR="008C67F4" w:rsidRPr="008C67F4" w:rsidRDefault="008C67F4" w:rsidP="008C67F4">
      <w:pPr>
        <w:pStyle w:val="Heading1"/>
        <w:rPr>
          <w:lang w:val="en-GB"/>
        </w:rPr>
      </w:pPr>
      <w:r>
        <w:rPr>
          <w:lang w:val="en-GB"/>
        </w:rPr>
        <w:lastRenderedPageBreak/>
        <w:t>R</w:t>
      </w:r>
      <w:r w:rsidRPr="008C67F4">
        <w:rPr>
          <w:lang w:val="en-GB"/>
        </w:rPr>
        <w:t>etention, Security and Disposal</w:t>
      </w:r>
    </w:p>
    <w:p w14:paraId="63967ABB" w14:textId="01D6AD86" w:rsidR="008C67F4" w:rsidRPr="008C67F4" w:rsidRDefault="008C67F4" w:rsidP="008C67F4">
      <w:pPr>
        <w:spacing w:after="120"/>
        <w:rPr>
          <w:rFonts w:asciiTheme="majorHAnsi" w:hAnsiTheme="majorHAnsi" w:cstheme="majorHAnsi"/>
          <w:sz w:val="24"/>
          <w:szCs w:val="24"/>
          <w:lang w:val="en-GB"/>
        </w:rPr>
      </w:pPr>
      <w:r>
        <w:rPr>
          <w:rFonts w:asciiTheme="majorHAnsi" w:hAnsiTheme="majorHAnsi" w:cstheme="majorHAnsi"/>
          <w:sz w:val="24"/>
          <w:szCs w:val="24"/>
          <w:lang w:val="en-GB"/>
        </w:rPr>
        <w:t>We are</w:t>
      </w:r>
      <w:r w:rsidRPr="008C67F4">
        <w:rPr>
          <w:rFonts w:asciiTheme="majorHAnsi" w:hAnsiTheme="majorHAnsi" w:cstheme="majorHAnsi"/>
          <w:sz w:val="24"/>
          <w:szCs w:val="24"/>
          <w:lang w:val="en-GB"/>
        </w:rPr>
        <w:t xml:space="preserve"> committed to ensuring that personal data is accurate, securely stored, and retained only for as long as necessary. The following principles apply:</w:t>
      </w:r>
    </w:p>
    <w:p w14:paraId="1EEF4A6D" w14:textId="77777777" w:rsidR="008C67F4" w:rsidRPr="008C67F4" w:rsidRDefault="008C67F4" w:rsidP="0085159D">
      <w:pPr>
        <w:pStyle w:val="NoSpacing"/>
        <w:numPr>
          <w:ilvl w:val="0"/>
          <w:numId w:val="22"/>
        </w:numPr>
        <w:rPr>
          <w:rFonts w:asciiTheme="majorHAnsi" w:hAnsiTheme="majorHAnsi" w:cstheme="majorHAnsi"/>
          <w:sz w:val="24"/>
          <w:szCs w:val="24"/>
          <w:lang w:val="en-GB"/>
        </w:rPr>
      </w:pPr>
      <w:r w:rsidRPr="008C67F4">
        <w:rPr>
          <w:rFonts w:asciiTheme="majorHAnsi" w:hAnsiTheme="majorHAnsi" w:cstheme="majorHAnsi"/>
          <w:b/>
          <w:bCs/>
          <w:sz w:val="24"/>
          <w:szCs w:val="24"/>
          <w:lang w:val="en-GB"/>
        </w:rPr>
        <w:t>Accuracy and Updates:</w:t>
      </w:r>
      <w:r w:rsidRPr="008C67F4">
        <w:rPr>
          <w:rFonts w:asciiTheme="majorHAnsi" w:hAnsiTheme="majorHAnsi" w:cstheme="majorHAnsi"/>
          <w:sz w:val="24"/>
          <w:szCs w:val="24"/>
          <w:lang w:val="en-GB"/>
        </w:rPr>
        <w:t> Staff responsible for managing personal data must ensure it is accurate and up to date. Any concerns about data accuracy should be reported to the Data Protection Officer (e.g. Lucie Forrest).</w:t>
      </w:r>
    </w:p>
    <w:p w14:paraId="5D07000D" w14:textId="77777777" w:rsidR="008C67F4" w:rsidRPr="008C67F4" w:rsidRDefault="008C67F4" w:rsidP="0085159D">
      <w:pPr>
        <w:pStyle w:val="NoSpacing"/>
        <w:numPr>
          <w:ilvl w:val="0"/>
          <w:numId w:val="22"/>
        </w:numPr>
        <w:rPr>
          <w:rFonts w:asciiTheme="majorHAnsi" w:hAnsiTheme="majorHAnsi" w:cstheme="majorHAnsi"/>
          <w:sz w:val="24"/>
          <w:szCs w:val="24"/>
          <w:lang w:val="en-GB"/>
        </w:rPr>
      </w:pPr>
      <w:r w:rsidRPr="008C67F4">
        <w:rPr>
          <w:rFonts w:asciiTheme="majorHAnsi" w:hAnsiTheme="majorHAnsi" w:cstheme="majorHAnsi"/>
          <w:b/>
          <w:bCs/>
          <w:sz w:val="24"/>
          <w:szCs w:val="24"/>
          <w:lang w:val="en-GB"/>
        </w:rPr>
        <w:t>Retention Periods:</w:t>
      </w:r>
      <w:r w:rsidRPr="008C67F4">
        <w:rPr>
          <w:rFonts w:asciiTheme="majorHAnsi" w:hAnsiTheme="majorHAnsi" w:cstheme="majorHAnsi"/>
          <w:sz w:val="24"/>
          <w:szCs w:val="24"/>
          <w:lang w:val="en-GB"/>
        </w:rPr>
        <w:t> Personal data, whether in paper or electronic format, must not be kept longer than necessary. Data is retained only for business, legal, or regulatory purposes in line with the school’s Retention Schedule.</w:t>
      </w:r>
    </w:p>
    <w:p w14:paraId="7099E55C" w14:textId="77777777" w:rsidR="008C67F4" w:rsidRPr="008C67F4" w:rsidRDefault="008C67F4" w:rsidP="0085159D">
      <w:pPr>
        <w:pStyle w:val="NoSpacing"/>
        <w:numPr>
          <w:ilvl w:val="0"/>
          <w:numId w:val="22"/>
        </w:numPr>
        <w:rPr>
          <w:rFonts w:asciiTheme="majorHAnsi" w:hAnsiTheme="majorHAnsi" w:cstheme="majorHAnsi"/>
          <w:sz w:val="24"/>
          <w:szCs w:val="24"/>
          <w:lang w:val="en-GB"/>
        </w:rPr>
      </w:pPr>
      <w:r w:rsidRPr="008C67F4">
        <w:rPr>
          <w:rFonts w:asciiTheme="majorHAnsi" w:hAnsiTheme="majorHAnsi" w:cstheme="majorHAnsi"/>
          <w:b/>
          <w:bCs/>
          <w:sz w:val="24"/>
          <w:szCs w:val="24"/>
          <w:lang w:val="en-GB"/>
        </w:rPr>
        <w:t>Secure Storage:</w:t>
      </w:r>
      <w:r w:rsidRPr="008C67F4">
        <w:rPr>
          <w:rFonts w:asciiTheme="majorHAnsi" w:hAnsiTheme="majorHAnsi" w:cstheme="majorHAnsi"/>
          <w:sz w:val="24"/>
          <w:szCs w:val="24"/>
          <w:lang w:val="en-GB"/>
        </w:rPr>
        <w:t> All staff must take personal responsibility for the secure storage of data. Appropriate measures must be in place to prevent loss, damage, or unauthorised access.</w:t>
      </w:r>
    </w:p>
    <w:p w14:paraId="5B00F72D" w14:textId="77777777" w:rsidR="008C67F4" w:rsidRPr="008C67F4" w:rsidRDefault="008C67F4" w:rsidP="0085159D">
      <w:pPr>
        <w:pStyle w:val="NoSpacing"/>
        <w:numPr>
          <w:ilvl w:val="0"/>
          <w:numId w:val="22"/>
        </w:numPr>
        <w:rPr>
          <w:rFonts w:asciiTheme="majorHAnsi" w:hAnsiTheme="majorHAnsi" w:cstheme="majorHAnsi"/>
          <w:sz w:val="24"/>
          <w:szCs w:val="24"/>
          <w:lang w:val="en-GB"/>
        </w:rPr>
      </w:pPr>
      <w:r w:rsidRPr="008C67F4">
        <w:rPr>
          <w:rFonts w:asciiTheme="majorHAnsi" w:hAnsiTheme="majorHAnsi" w:cstheme="majorHAnsi"/>
          <w:b/>
          <w:bCs/>
          <w:sz w:val="24"/>
          <w:szCs w:val="24"/>
          <w:lang w:val="en-GB"/>
        </w:rPr>
        <w:t>Remote Working:</w:t>
      </w:r>
      <w:r w:rsidRPr="008C67F4">
        <w:rPr>
          <w:rFonts w:asciiTheme="majorHAnsi" w:hAnsiTheme="majorHAnsi" w:cstheme="majorHAnsi"/>
          <w:sz w:val="24"/>
          <w:szCs w:val="24"/>
          <w:lang w:val="en-GB"/>
        </w:rPr>
        <w:t> Staff working from home must ensure that personal data is stored securely and is not accessible to others, in accordance with the school’s Flexible Working Scheme.</w:t>
      </w:r>
    </w:p>
    <w:p w14:paraId="4F1763D2" w14:textId="77777777" w:rsidR="008C67F4" w:rsidRPr="008C67F4" w:rsidRDefault="008C67F4" w:rsidP="0085159D">
      <w:pPr>
        <w:pStyle w:val="NoSpacing"/>
        <w:numPr>
          <w:ilvl w:val="0"/>
          <w:numId w:val="22"/>
        </w:numPr>
        <w:rPr>
          <w:rFonts w:asciiTheme="majorHAnsi" w:hAnsiTheme="majorHAnsi" w:cstheme="majorHAnsi"/>
          <w:b/>
          <w:bCs/>
          <w:sz w:val="24"/>
          <w:szCs w:val="24"/>
          <w:lang w:val="en-GB"/>
        </w:rPr>
      </w:pPr>
      <w:r w:rsidRPr="008C67F4">
        <w:rPr>
          <w:rFonts w:asciiTheme="majorHAnsi" w:hAnsiTheme="majorHAnsi" w:cstheme="majorHAnsi"/>
          <w:b/>
          <w:bCs/>
          <w:sz w:val="24"/>
          <w:szCs w:val="24"/>
          <w:lang w:val="en-GB"/>
        </w:rPr>
        <w:t>Secure Disposal:</w:t>
      </w:r>
    </w:p>
    <w:p w14:paraId="4F5D4D66" w14:textId="77777777" w:rsidR="008C67F4" w:rsidRPr="008C67F4" w:rsidRDefault="008C67F4" w:rsidP="0085159D">
      <w:pPr>
        <w:pStyle w:val="NoSpacing"/>
        <w:numPr>
          <w:ilvl w:val="0"/>
          <w:numId w:val="23"/>
        </w:numPr>
        <w:rPr>
          <w:rFonts w:asciiTheme="majorHAnsi" w:hAnsiTheme="majorHAnsi" w:cstheme="majorHAnsi"/>
          <w:sz w:val="24"/>
          <w:szCs w:val="24"/>
          <w:lang w:val="en-GB"/>
        </w:rPr>
      </w:pPr>
      <w:r w:rsidRPr="008C67F4">
        <w:rPr>
          <w:rFonts w:asciiTheme="majorHAnsi" w:hAnsiTheme="majorHAnsi" w:cstheme="majorHAnsi"/>
          <w:sz w:val="24"/>
          <w:szCs w:val="24"/>
          <w:lang w:val="en-GB"/>
        </w:rPr>
        <w:t>Paper records must be shredded or placed in confidential waste bins.</w:t>
      </w:r>
    </w:p>
    <w:p w14:paraId="496F214A" w14:textId="77777777" w:rsidR="008C67F4" w:rsidRPr="008C67F4" w:rsidRDefault="008C67F4" w:rsidP="0085159D">
      <w:pPr>
        <w:pStyle w:val="NoSpacing"/>
        <w:numPr>
          <w:ilvl w:val="0"/>
          <w:numId w:val="23"/>
        </w:numPr>
        <w:rPr>
          <w:rFonts w:asciiTheme="majorHAnsi" w:hAnsiTheme="majorHAnsi" w:cstheme="majorHAnsi"/>
          <w:sz w:val="24"/>
          <w:szCs w:val="24"/>
          <w:lang w:val="en-GB"/>
        </w:rPr>
      </w:pPr>
      <w:r w:rsidRPr="008C67F4">
        <w:rPr>
          <w:rFonts w:asciiTheme="majorHAnsi" w:hAnsiTheme="majorHAnsi" w:cstheme="majorHAnsi"/>
          <w:sz w:val="24"/>
          <w:szCs w:val="24"/>
          <w:lang w:val="en-GB"/>
        </w:rPr>
        <w:t>Electronic data must be securely deleted.</w:t>
      </w:r>
    </w:p>
    <w:p w14:paraId="475CE88D" w14:textId="77777777" w:rsidR="008C67F4" w:rsidRPr="008C67F4" w:rsidRDefault="008C67F4" w:rsidP="0085159D">
      <w:pPr>
        <w:pStyle w:val="NoSpacing"/>
        <w:numPr>
          <w:ilvl w:val="0"/>
          <w:numId w:val="23"/>
        </w:numPr>
        <w:rPr>
          <w:rFonts w:asciiTheme="majorHAnsi" w:hAnsiTheme="majorHAnsi" w:cstheme="majorHAnsi"/>
          <w:sz w:val="24"/>
          <w:szCs w:val="24"/>
          <w:lang w:val="en-GB"/>
        </w:rPr>
      </w:pPr>
      <w:r w:rsidRPr="008C67F4">
        <w:rPr>
          <w:rFonts w:asciiTheme="majorHAnsi" w:hAnsiTheme="majorHAnsi" w:cstheme="majorHAnsi"/>
          <w:sz w:val="24"/>
          <w:szCs w:val="24"/>
          <w:lang w:val="en-GB"/>
        </w:rPr>
        <w:t>CDs, USB drives, and other media must be passed to the IT provider for safe disposal.</w:t>
      </w:r>
    </w:p>
    <w:p w14:paraId="52524CCD" w14:textId="77777777" w:rsidR="008C67F4" w:rsidRPr="008C67F4" w:rsidRDefault="008C67F4" w:rsidP="0085159D">
      <w:pPr>
        <w:pStyle w:val="NoSpacing"/>
        <w:numPr>
          <w:ilvl w:val="0"/>
          <w:numId w:val="23"/>
        </w:numPr>
        <w:rPr>
          <w:rFonts w:asciiTheme="majorHAnsi" w:hAnsiTheme="majorHAnsi" w:cstheme="majorHAnsi"/>
          <w:sz w:val="24"/>
          <w:szCs w:val="24"/>
          <w:lang w:val="en-GB"/>
        </w:rPr>
      </w:pPr>
      <w:r w:rsidRPr="008C67F4">
        <w:rPr>
          <w:rFonts w:asciiTheme="majorHAnsi" w:hAnsiTheme="majorHAnsi" w:cstheme="majorHAnsi"/>
          <w:sz w:val="24"/>
          <w:szCs w:val="24"/>
          <w:lang w:val="en-GB"/>
        </w:rPr>
        <w:t>Hardware must be degaussed or disposed of in line with IT service provider contracts and data protection regulations.</w:t>
      </w:r>
    </w:p>
    <w:p w14:paraId="40BB8AC6" w14:textId="77777777" w:rsidR="008C67F4" w:rsidRPr="00F17622" w:rsidRDefault="008C67F4" w:rsidP="00F17622">
      <w:pPr>
        <w:spacing w:after="120"/>
        <w:rPr>
          <w:rFonts w:asciiTheme="majorHAnsi" w:hAnsiTheme="majorHAnsi" w:cstheme="majorHAnsi"/>
          <w:sz w:val="24"/>
          <w:szCs w:val="24"/>
          <w:lang w:val="en-GB"/>
        </w:rPr>
      </w:pPr>
    </w:p>
    <w:p w14:paraId="6E56A7B9" w14:textId="77777777" w:rsidR="00B350C3" w:rsidRPr="00B350C3" w:rsidRDefault="00B350C3" w:rsidP="00E774A3">
      <w:pPr>
        <w:pStyle w:val="Heading1"/>
        <w:rPr>
          <w:lang w:val="en-GB"/>
        </w:rPr>
      </w:pPr>
      <w:r w:rsidRPr="00B350C3">
        <w:rPr>
          <w:lang w:val="en-GB"/>
        </w:rPr>
        <w:t xml:space="preserve">Data Security and </w:t>
      </w:r>
      <w:r w:rsidRPr="00E774A3">
        <w:t>Breaches</w:t>
      </w:r>
    </w:p>
    <w:p w14:paraId="0D6D453E" w14:textId="77777777" w:rsidR="00B350C3" w:rsidRDefault="00B350C3" w:rsidP="00E774A3">
      <w:pPr>
        <w:pStyle w:val="NoSpacing"/>
        <w:rPr>
          <w:rFonts w:asciiTheme="majorHAnsi" w:hAnsiTheme="majorHAnsi" w:cstheme="majorHAnsi"/>
          <w:sz w:val="24"/>
          <w:szCs w:val="24"/>
          <w:lang w:val="en-GB"/>
        </w:rPr>
      </w:pPr>
      <w:r w:rsidRPr="00E774A3">
        <w:rPr>
          <w:rFonts w:asciiTheme="majorHAnsi" w:hAnsiTheme="majorHAnsi" w:cstheme="majorHAnsi"/>
          <w:sz w:val="24"/>
          <w:szCs w:val="24"/>
          <w:lang w:val="en-GB"/>
        </w:rPr>
        <w:t>The school implements appropriate technical and organisational measures to protect personal data from unauthorised access, loss, or damage. These include secure storage systems, access controls, staff training, and regular reviews of data handling practices.</w:t>
      </w:r>
    </w:p>
    <w:p w14:paraId="1ED001D9" w14:textId="77777777" w:rsidR="00E774A3" w:rsidRPr="00E774A3" w:rsidRDefault="00E774A3" w:rsidP="00E774A3">
      <w:pPr>
        <w:pStyle w:val="NoSpacing"/>
        <w:rPr>
          <w:rFonts w:asciiTheme="majorHAnsi" w:hAnsiTheme="majorHAnsi" w:cstheme="majorHAnsi"/>
          <w:sz w:val="24"/>
          <w:szCs w:val="24"/>
          <w:lang w:val="en-GB"/>
        </w:rPr>
      </w:pPr>
    </w:p>
    <w:p w14:paraId="340617B1" w14:textId="77777777" w:rsidR="00B350C3" w:rsidRPr="00B350C3" w:rsidRDefault="00B350C3" w:rsidP="00B350C3">
      <w:pPr>
        <w:spacing w:after="120"/>
        <w:rPr>
          <w:rFonts w:asciiTheme="majorHAnsi" w:hAnsiTheme="majorHAnsi" w:cstheme="majorHAnsi"/>
          <w:sz w:val="24"/>
          <w:szCs w:val="24"/>
          <w:lang w:val="en-GB"/>
        </w:rPr>
      </w:pPr>
      <w:r w:rsidRPr="00B350C3">
        <w:rPr>
          <w:rFonts w:asciiTheme="majorHAnsi" w:hAnsiTheme="majorHAnsi" w:cstheme="majorHAnsi"/>
          <w:sz w:val="24"/>
          <w:szCs w:val="24"/>
          <w:lang w:val="en-GB"/>
        </w:rPr>
        <w:t>In the event of a data breach:</w:t>
      </w:r>
    </w:p>
    <w:p w14:paraId="68C7B5AB" w14:textId="77777777" w:rsidR="00B350C3" w:rsidRPr="00E774A3" w:rsidRDefault="00B350C3" w:rsidP="0085159D">
      <w:pPr>
        <w:pStyle w:val="NoSpacing"/>
        <w:numPr>
          <w:ilvl w:val="0"/>
          <w:numId w:val="13"/>
        </w:numPr>
        <w:rPr>
          <w:rFonts w:asciiTheme="majorHAnsi" w:hAnsiTheme="majorHAnsi" w:cstheme="majorHAnsi"/>
          <w:sz w:val="24"/>
          <w:szCs w:val="24"/>
          <w:lang w:val="en-GB"/>
        </w:rPr>
      </w:pPr>
      <w:r w:rsidRPr="00E774A3">
        <w:rPr>
          <w:rFonts w:asciiTheme="majorHAnsi" w:hAnsiTheme="majorHAnsi" w:cstheme="majorHAnsi"/>
          <w:sz w:val="24"/>
          <w:szCs w:val="24"/>
          <w:lang w:val="en-GB"/>
        </w:rPr>
        <w:t>The breach must be reported immediately to the Data Protection Officer (DPO).</w:t>
      </w:r>
    </w:p>
    <w:p w14:paraId="50914F31" w14:textId="77777777" w:rsidR="00B350C3" w:rsidRPr="00E774A3" w:rsidRDefault="00B350C3" w:rsidP="0085159D">
      <w:pPr>
        <w:pStyle w:val="NoSpacing"/>
        <w:numPr>
          <w:ilvl w:val="0"/>
          <w:numId w:val="13"/>
        </w:numPr>
        <w:rPr>
          <w:rFonts w:asciiTheme="majorHAnsi" w:hAnsiTheme="majorHAnsi" w:cstheme="majorHAnsi"/>
          <w:sz w:val="24"/>
          <w:szCs w:val="24"/>
          <w:lang w:val="en-GB"/>
        </w:rPr>
      </w:pPr>
      <w:r w:rsidRPr="00E774A3">
        <w:rPr>
          <w:rFonts w:asciiTheme="majorHAnsi" w:hAnsiTheme="majorHAnsi" w:cstheme="majorHAnsi"/>
          <w:sz w:val="24"/>
          <w:szCs w:val="24"/>
          <w:lang w:val="en-GB"/>
        </w:rPr>
        <w:t>If the breach poses a risk to individuals’ rights and freedoms, it will be reported to the Information Commissioner’s Office (ICO) within 72 hours.</w:t>
      </w:r>
    </w:p>
    <w:p w14:paraId="7197DE1E" w14:textId="77777777" w:rsidR="00B350C3" w:rsidRPr="00E774A3" w:rsidRDefault="00B350C3" w:rsidP="0085159D">
      <w:pPr>
        <w:pStyle w:val="NoSpacing"/>
        <w:numPr>
          <w:ilvl w:val="0"/>
          <w:numId w:val="13"/>
        </w:numPr>
        <w:rPr>
          <w:rFonts w:asciiTheme="majorHAnsi" w:hAnsiTheme="majorHAnsi" w:cstheme="majorHAnsi"/>
          <w:sz w:val="24"/>
          <w:szCs w:val="24"/>
          <w:lang w:val="en-GB"/>
        </w:rPr>
      </w:pPr>
      <w:r w:rsidRPr="00E774A3">
        <w:rPr>
          <w:rFonts w:asciiTheme="majorHAnsi" w:hAnsiTheme="majorHAnsi" w:cstheme="majorHAnsi"/>
          <w:sz w:val="24"/>
          <w:szCs w:val="24"/>
          <w:lang w:val="en-GB"/>
        </w:rPr>
        <w:t>Affected individuals will be informed where there is a high risk to their rights and freedoms.</w:t>
      </w:r>
    </w:p>
    <w:p w14:paraId="6A312480" w14:textId="77777777" w:rsidR="00B350C3" w:rsidRPr="00E774A3" w:rsidRDefault="00B350C3" w:rsidP="0085159D">
      <w:pPr>
        <w:pStyle w:val="NoSpacing"/>
        <w:numPr>
          <w:ilvl w:val="0"/>
          <w:numId w:val="13"/>
        </w:numPr>
        <w:rPr>
          <w:rFonts w:asciiTheme="majorHAnsi" w:hAnsiTheme="majorHAnsi" w:cstheme="majorHAnsi"/>
          <w:sz w:val="24"/>
          <w:szCs w:val="24"/>
          <w:lang w:val="en-GB"/>
        </w:rPr>
      </w:pPr>
      <w:r w:rsidRPr="00E774A3">
        <w:rPr>
          <w:rFonts w:asciiTheme="majorHAnsi" w:hAnsiTheme="majorHAnsi" w:cstheme="majorHAnsi"/>
          <w:sz w:val="24"/>
          <w:szCs w:val="24"/>
          <w:lang w:val="en-GB"/>
        </w:rPr>
        <w:t>All breaches will be investigated and documented in accordance with the school’s Data Breach Policy.</w:t>
      </w:r>
    </w:p>
    <w:p w14:paraId="4A790E94" w14:textId="77777777" w:rsidR="00B350C3" w:rsidRPr="00E774A3" w:rsidRDefault="00B350C3" w:rsidP="00E774A3">
      <w:pPr>
        <w:pStyle w:val="Heading1"/>
      </w:pPr>
      <w:r w:rsidRPr="00B350C3">
        <w:rPr>
          <w:lang w:val="en-GB"/>
        </w:rPr>
        <w:t>Training and Awareness</w:t>
      </w:r>
    </w:p>
    <w:p w14:paraId="55CC9383" w14:textId="77777777" w:rsidR="00E774A3" w:rsidRDefault="00E774A3" w:rsidP="00E774A3">
      <w:pPr>
        <w:pStyle w:val="NoSpacing"/>
        <w:rPr>
          <w:rFonts w:asciiTheme="majorHAnsi" w:hAnsiTheme="majorHAnsi" w:cstheme="majorHAnsi"/>
          <w:sz w:val="24"/>
          <w:szCs w:val="24"/>
          <w:lang w:val="en-GB"/>
        </w:rPr>
      </w:pPr>
      <w:r w:rsidRPr="00E774A3">
        <w:rPr>
          <w:rFonts w:asciiTheme="majorHAnsi" w:hAnsiTheme="majorHAnsi" w:cstheme="majorHAnsi"/>
          <w:sz w:val="24"/>
          <w:szCs w:val="24"/>
          <w:lang w:val="en-GB"/>
        </w:rPr>
        <w:t>The school ensures that data protection remains a core part of its organisational culture.</w:t>
      </w:r>
      <w:r>
        <w:rPr>
          <w:rFonts w:asciiTheme="majorHAnsi" w:hAnsiTheme="majorHAnsi" w:cstheme="majorHAnsi"/>
          <w:sz w:val="24"/>
          <w:szCs w:val="24"/>
          <w:lang w:val="en-GB"/>
        </w:rPr>
        <w:t xml:space="preserve"> </w:t>
      </w:r>
      <w:r w:rsidR="00B350C3" w:rsidRPr="00E774A3">
        <w:rPr>
          <w:rFonts w:asciiTheme="majorHAnsi" w:hAnsiTheme="majorHAnsi" w:cstheme="majorHAnsi"/>
          <w:sz w:val="24"/>
          <w:szCs w:val="24"/>
          <w:lang w:val="en-GB"/>
        </w:rPr>
        <w:t xml:space="preserve">All staff receive regular training on their data protection responsibilities. </w:t>
      </w:r>
    </w:p>
    <w:p w14:paraId="5BCE0212" w14:textId="77777777" w:rsidR="00E774A3" w:rsidRDefault="00E774A3" w:rsidP="00E774A3">
      <w:pPr>
        <w:pStyle w:val="NoSpacing"/>
        <w:rPr>
          <w:rFonts w:asciiTheme="majorHAnsi" w:hAnsiTheme="majorHAnsi" w:cstheme="majorHAnsi"/>
          <w:sz w:val="24"/>
          <w:szCs w:val="24"/>
          <w:lang w:val="en-GB"/>
        </w:rPr>
      </w:pPr>
    </w:p>
    <w:p w14:paraId="213129F8" w14:textId="2443E5A7" w:rsidR="00B350C3" w:rsidRPr="00E774A3" w:rsidRDefault="00B350C3" w:rsidP="00E774A3">
      <w:pPr>
        <w:pStyle w:val="NoSpacing"/>
        <w:rPr>
          <w:rFonts w:asciiTheme="majorHAnsi" w:hAnsiTheme="majorHAnsi" w:cstheme="majorHAnsi"/>
          <w:sz w:val="24"/>
          <w:szCs w:val="24"/>
          <w:lang w:val="en-GB"/>
        </w:rPr>
      </w:pPr>
      <w:r w:rsidRPr="00E774A3">
        <w:rPr>
          <w:rFonts w:asciiTheme="majorHAnsi" w:hAnsiTheme="majorHAnsi" w:cstheme="majorHAnsi"/>
          <w:sz w:val="24"/>
          <w:szCs w:val="24"/>
          <w:lang w:val="en-GB"/>
        </w:rPr>
        <w:t>This includes:</w:t>
      </w:r>
    </w:p>
    <w:p w14:paraId="7623DFA4" w14:textId="77777777" w:rsidR="00B350C3" w:rsidRPr="00E774A3" w:rsidRDefault="00B350C3" w:rsidP="0085159D">
      <w:pPr>
        <w:pStyle w:val="NoSpacing"/>
        <w:numPr>
          <w:ilvl w:val="0"/>
          <w:numId w:val="14"/>
        </w:numPr>
        <w:rPr>
          <w:rFonts w:asciiTheme="majorHAnsi" w:hAnsiTheme="majorHAnsi" w:cstheme="majorHAnsi"/>
          <w:sz w:val="24"/>
          <w:szCs w:val="24"/>
          <w:lang w:val="en-GB"/>
        </w:rPr>
      </w:pPr>
      <w:r w:rsidRPr="00E774A3">
        <w:rPr>
          <w:rFonts w:asciiTheme="majorHAnsi" w:hAnsiTheme="majorHAnsi" w:cstheme="majorHAnsi"/>
          <w:sz w:val="24"/>
          <w:szCs w:val="24"/>
          <w:lang w:val="en-GB"/>
        </w:rPr>
        <w:t>Mandatory training during induction for new staff.</w:t>
      </w:r>
    </w:p>
    <w:p w14:paraId="59477A88" w14:textId="77777777" w:rsidR="00B350C3" w:rsidRPr="00E774A3" w:rsidRDefault="00B350C3" w:rsidP="0085159D">
      <w:pPr>
        <w:pStyle w:val="NoSpacing"/>
        <w:numPr>
          <w:ilvl w:val="0"/>
          <w:numId w:val="14"/>
        </w:numPr>
        <w:rPr>
          <w:rFonts w:asciiTheme="majorHAnsi" w:hAnsiTheme="majorHAnsi" w:cstheme="majorHAnsi"/>
          <w:sz w:val="24"/>
          <w:szCs w:val="24"/>
          <w:lang w:val="en-GB"/>
        </w:rPr>
      </w:pPr>
      <w:r w:rsidRPr="00E774A3">
        <w:rPr>
          <w:rFonts w:asciiTheme="majorHAnsi" w:hAnsiTheme="majorHAnsi" w:cstheme="majorHAnsi"/>
          <w:sz w:val="24"/>
          <w:szCs w:val="24"/>
          <w:lang w:val="en-GB"/>
        </w:rPr>
        <w:t>Periodic refresher training to ensure continued awareness of data protection principles and procedures.</w:t>
      </w:r>
    </w:p>
    <w:p w14:paraId="2634993C" w14:textId="77777777" w:rsidR="00B350C3" w:rsidRPr="00E774A3" w:rsidRDefault="00B350C3" w:rsidP="0085159D">
      <w:pPr>
        <w:pStyle w:val="NoSpacing"/>
        <w:numPr>
          <w:ilvl w:val="0"/>
          <w:numId w:val="14"/>
        </w:numPr>
        <w:rPr>
          <w:rFonts w:asciiTheme="majorHAnsi" w:hAnsiTheme="majorHAnsi" w:cstheme="majorHAnsi"/>
          <w:sz w:val="24"/>
          <w:szCs w:val="24"/>
          <w:lang w:val="en-GB"/>
        </w:rPr>
      </w:pPr>
      <w:r w:rsidRPr="00E774A3">
        <w:rPr>
          <w:rFonts w:asciiTheme="majorHAnsi" w:hAnsiTheme="majorHAnsi" w:cstheme="majorHAnsi"/>
          <w:sz w:val="24"/>
          <w:szCs w:val="24"/>
          <w:lang w:val="en-GB"/>
        </w:rPr>
        <w:t>Guidance on recognising and reporting data breaches, handling personal data securely, and respecting individuals’ rights.</w:t>
      </w:r>
    </w:p>
    <w:p w14:paraId="2FA2B1D5" w14:textId="77777777" w:rsidR="00B350C3" w:rsidRPr="00B350C3" w:rsidRDefault="00B350C3" w:rsidP="00E774A3">
      <w:pPr>
        <w:pStyle w:val="Heading1"/>
      </w:pPr>
      <w:r w:rsidRPr="00E774A3">
        <w:lastRenderedPageBreak/>
        <w:t>Monitoring</w:t>
      </w:r>
      <w:r w:rsidRPr="00B350C3">
        <w:t xml:space="preserve"> and Review</w:t>
      </w:r>
    </w:p>
    <w:p w14:paraId="0F8D1751" w14:textId="77777777" w:rsidR="00B350C3" w:rsidRPr="00B350C3" w:rsidRDefault="00B350C3" w:rsidP="00B350C3">
      <w:pPr>
        <w:spacing w:after="120"/>
        <w:rPr>
          <w:rFonts w:asciiTheme="majorHAnsi" w:hAnsiTheme="majorHAnsi" w:cstheme="majorHAnsi"/>
          <w:sz w:val="24"/>
          <w:szCs w:val="24"/>
        </w:rPr>
      </w:pPr>
      <w:r w:rsidRPr="00B350C3">
        <w:rPr>
          <w:rFonts w:asciiTheme="majorHAnsi" w:hAnsiTheme="majorHAnsi" w:cstheme="majorHAnsi"/>
          <w:sz w:val="24"/>
          <w:szCs w:val="24"/>
        </w:rPr>
        <w:t>This policy is reviewed annually or in response to significant changes in legislation or school operations.</w:t>
      </w:r>
    </w:p>
    <w:p w14:paraId="443802C5" w14:textId="27DC26FD" w:rsidR="000A07B9" w:rsidRPr="00B350C3" w:rsidRDefault="000A07B9">
      <w:pPr>
        <w:spacing w:after="120"/>
        <w:rPr>
          <w:rFonts w:asciiTheme="majorHAnsi" w:hAnsiTheme="majorHAnsi" w:cstheme="majorHAnsi"/>
          <w:sz w:val="24"/>
          <w:szCs w:val="24"/>
        </w:rPr>
      </w:pPr>
    </w:p>
    <w:sectPr w:rsidR="000A07B9" w:rsidRPr="00B350C3" w:rsidSect="00B35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624328"/>
    <w:multiLevelType w:val="hybridMultilevel"/>
    <w:tmpl w:val="1B88A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070A8F"/>
    <w:multiLevelType w:val="hybridMultilevel"/>
    <w:tmpl w:val="99F28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6C0C0A"/>
    <w:multiLevelType w:val="hybridMultilevel"/>
    <w:tmpl w:val="1CC895FE"/>
    <w:lvl w:ilvl="0" w:tplc="5CB044BA">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95043D"/>
    <w:multiLevelType w:val="hybridMultilevel"/>
    <w:tmpl w:val="7730D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FD1F33"/>
    <w:multiLevelType w:val="hybridMultilevel"/>
    <w:tmpl w:val="03AAC9D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3933D35"/>
    <w:multiLevelType w:val="multilevel"/>
    <w:tmpl w:val="79B45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74152"/>
    <w:multiLevelType w:val="hybridMultilevel"/>
    <w:tmpl w:val="3274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32B46"/>
    <w:multiLevelType w:val="hybridMultilevel"/>
    <w:tmpl w:val="D3B0C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7860B6"/>
    <w:multiLevelType w:val="hybridMultilevel"/>
    <w:tmpl w:val="E2823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090D57"/>
    <w:multiLevelType w:val="hybridMultilevel"/>
    <w:tmpl w:val="E7207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67ABC"/>
    <w:multiLevelType w:val="hybridMultilevel"/>
    <w:tmpl w:val="8FB4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04AC2"/>
    <w:multiLevelType w:val="hybridMultilevel"/>
    <w:tmpl w:val="FA34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DA420E"/>
    <w:multiLevelType w:val="hybridMultilevel"/>
    <w:tmpl w:val="90DCB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446B21"/>
    <w:multiLevelType w:val="hybridMultilevel"/>
    <w:tmpl w:val="2690D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09737E"/>
    <w:multiLevelType w:val="hybridMultilevel"/>
    <w:tmpl w:val="DD187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E76785"/>
    <w:multiLevelType w:val="hybridMultilevel"/>
    <w:tmpl w:val="4362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96D94"/>
    <w:multiLevelType w:val="hybridMultilevel"/>
    <w:tmpl w:val="12D6F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127482"/>
    <w:multiLevelType w:val="multilevel"/>
    <w:tmpl w:val="5B4A9144"/>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068920156">
    <w:abstractNumId w:val="5"/>
  </w:num>
  <w:num w:numId="2" w16cid:durableId="1385368595">
    <w:abstractNumId w:val="3"/>
  </w:num>
  <w:num w:numId="3" w16cid:durableId="1894733097">
    <w:abstractNumId w:val="2"/>
  </w:num>
  <w:num w:numId="4" w16cid:durableId="1223977868">
    <w:abstractNumId w:val="4"/>
  </w:num>
  <w:num w:numId="5" w16cid:durableId="1698969657">
    <w:abstractNumId w:val="1"/>
  </w:num>
  <w:num w:numId="6" w16cid:durableId="1757969818">
    <w:abstractNumId w:val="0"/>
  </w:num>
  <w:num w:numId="7" w16cid:durableId="1781755802">
    <w:abstractNumId w:val="12"/>
  </w:num>
  <w:num w:numId="8" w16cid:durableId="965282925">
    <w:abstractNumId w:val="21"/>
  </w:num>
  <w:num w:numId="9" w16cid:durableId="93284113">
    <w:abstractNumId w:val="16"/>
  </w:num>
  <w:num w:numId="10" w16cid:durableId="1825269638">
    <w:abstractNumId w:val="17"/>
  </w:num>
  <w:num w:numId="11" w16cid:durableId="1976791516">
    <w:abstractNumId w:val="19"/>
  </w:num>
  <w:num w:numId="12" w16cid:durableId="1045711720">
    <w:abstractNumId w:val="7"/>
  </w:num>
  <w:num w:numId="13" w16cid:durableId="29229725">
    <w:abstractNumId w:val="22"/>
  </w:num>
  <w:num w:numId="14" w16cid:durableId="893583806">
    <w:abstractNumId w:val="6"/>
  </w:num>
  <w:num w:numId="15" w16cid:durableId="181675344">
    <w:abstractNumId w:val="9"/>
  </w:num>
  <w:num w:numId="16" w16cid:durableId="635136429">
    <w:abstractNumId w:val="18"/>
  </w:num>
  <w:num w:numId="17" w16cid:durableId="1572930804">
    <w:abstractNumId w:val="13"/>
  </w:num>
  <w:num w:numId="18" w16cid:durableId="578635787">
    <w:abstractNumId w:val="10"/>
  </w:num>
  <w:num w:numId="19" w16cid:durableId="1093630631">
    <w:abstractNumId w:val="15"/>
  </w:num>
  <w:num w:numId="20" w16cid:durableId="364792864">
    <w:abstractNumId w:val="14"/>
  </w:num>
  <w:num w:numId="21" w16cid:durableId="203173569">
    <w:abstractNumId w:val="20"/>
  </w:num>
  <w:num w:numId="22" w16cid:durableId="719867099">
    <w:abstractNumId w:val="11"/>
  </w:num>
  <w:num w:numId="23" w16cid:durableId="1877352680">
    <w:abstractNumId w:val="23"/>
  </w:num>
  <w:num w:numId="24" w16cid:durableId="79560962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3016"/>
    <w:rsid w:val="000A07B9"/>
    <w:rsid w:val="000B1EDB"/>
    <w:rsid w:val="0015074B"/>
    <w:rsid w:val="0029639D"/>
    <w:rsid w:val="00326F90"/>
    <w:rsid w:val="004B2CF7"/>
    <w:rsid w:val="0085159D"/>
    <w:rsid w:val="008C173A"/>
    <w:rsid w:val="008C67F4"/>
    <w:rsid w:val="009D369D"/>
    <w:rsid w:val="00AA1D8D"/>
    <w:rsid w:val="00B350C3"/>
    <w:rsid w:val="00B47730"/>
    <w:rsid w:val="00B626DA"/>
    <w:rsid w:val="00CB0664"/>
    <w:rsid w:val="00E774A3"/>
    <w:rsid w:val="00F1762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6004A"/>
  <w14:defaultImageDpi w14:val="300"/>
  <w15:docId w15:val="{5162FB54-81F0-44FB-BB34-C95C3D8D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839">
      <w:bodyDiv w:val="1"/>
      <w:marLeft w:val="0"/>
      <w:marRight w:val="0"/>
      <w:marTop w:val="0"/>
      <w:marBottom w:val="0"/>
      <w:divBdr>
        <w:top w:val="none" w:sz="0" w:space="0" w:color="auto"/>
        <w:left w:val="none" w:sz="0" w:space="0" w:color="auto"/>
        <w:bottom w:val="none" w:sz="0" w:space="0" w:color="auto"/>
        <w:right w:val="none" w:sz="0" w:space="0" w:color="auto"/>
      </w:divBdr>
    </w:div>
    <w:div w:id="42608296">
      <w:bodyDiv w:val="1"/>
      <w:marLeft w:val="0"/>
      <w:marRight w:val="0"/>
      <w:marTop w:val="0"/>
      <w:marBottom w:val="0"/>
      <w:divBdr>
        <w:top w:val="none" w:sz="0" w:space="0" w:color="auto"/>
        <w:left w:val="none" w:sz="0" w:space="0" w:color="auto"/>
        <w:bottom w:val="none" w:sz="0" w:space="0" w:color="auto"/>
        <w:right w:val="none" w:sz="0" w:space="0" w:color="auto"/>
      </w:divBdr>
    </w:div>
    <w:div w:id="53897291">
      <w:bodyDiv w:val="1"/>
      <w:marLeft w:val="0"/>
      <w:marRight w:val="0"/>
      <w:marTop w:val="0"/>
      <w:marBottom w:val="0"/>
      <w:divBdr>
        <w:top w:val="none" w:sz="0" w:space="0" w:color="auto"/>
        <w:left w:val="none" w:sz="0" w:space="0" w:color="auto"/>
        <w:bottom w:val="none" w:sz="0" w:space="0" w:color="auto"/>
        <w:right w:val="none" w:sz="0" w:space="0" w:color="auto"/>
      </w:divBdr>
    </w:div>
    <w:div w:id="115374934">
      <w:bodyDiv w:val="1"/>
      <w:marLeft w:val="0"/>
      <w:marRight w:val="0"/>
      <w:marTop w:val="0"/>
      <w:marBottom w:val="0"/>
      <w:divBdr>
        <w:top w:val="none" w:sz="0" w:space="0" w:color="auto"/>
        <w:left w:val="none" w:sz="0" w:space="0" w:color="auto"/>
        <w:bottom w:val="none" w:sz="0" w:space="0" w:color="auto"/>
        <w:right w:val="none" w:sz="0" w:space="0" w:color="auto"/>
      </w:divBdr>
    </w:div>
    <w:div w:id="365450493">
      <w:bodyDiv w:val="1"/>
      <w:marLeft w:val="0"/>
      <w:marRight w:val="0"/>
      <w:marTop w:val="0"/>
      <w:marBottom w:val="0"/>
      <w:divBdr>
        <w:top w:val="none" w:sz="0" w:space="0" w:color="auto"/>
        <w:left w:val="none" w:sz="0" w:space="0" w:color="auto"/>
        <w:bottom w:val="none" w:sz="0" w:space="0" w:color="auto"/>
        <w:right w:val="none" w:sz="0" w:space="0" w:color="auto"/>
      </w:divBdr>
    </w:div>
    <w:div w:id="446121285">
      <w:bodyDiv w:val="1"/>
      <w:marLeft w:val="0"/>
      <w:marRight w:val="0"/>
      <w:marTop w:val="0"/>
      <w:marBottom w:val="0"/>
      <w:divBdr>
        <w:top w:val="none" w:sz="0" w:space="0" w:color="auto"/>
        <w:left w:val="none" w:sz="0" w:space="0" w:color="auto"/>
        <w:bottom w:val="none" w:sz="0" w:space="0" w:color="auto"/>
        <w:right w:val="none" w:sz="0" w:space="0" w:color="auto"/>
      </w:divBdr>
    </w:div>
    <w:div w:id="538318527">
      <w:bodyDiv w:val="1"/>
      <w:marLeft w:val="0"/>
      <w:marRight w:val="0"/>
      <w:marTop w:val="0"/>
      <w:marBottom w:val="0"/>
      <w:divBdr>
        <w:top w:val="none" w:sz="0" w:space="0" w:color="auto"/>
        <w:left w:val="none" w:sz="0" w:space="0" w:color="auto"/>
        <w:bottom w:val="none" w:sz="0" w:space="0" w:color="auto"/>
        <w:right w:val="none" w:sz="0" w:space="0" w:color="auto"/>
      </w:divBdr>
    </w:div>
    <w:div w:id="582644401">
      <w:bodyDiv w:val="1"/>
      <w:marLeft w:val="0"/>
      <w:marRight w:val="0"/>
      <w:marTop w:val="0"/>
      <w:marBottom w:val="0"/>
      <w:divBdr>
        <w:top w:val="none" w:sz="0" w:space="0" w:color="auto"/>
        <w:left w:val="none" w:sz="0" w:space="0" w:color="auto"/>
        <w:bottom w:val="none" w:sz="0" w:space="0" w:color="auto"/>
        <w:right w:val="none" w:sz="0" w:space="0" w:color="auto"/>
      </w:divBdr>
    </w:div>
    <w:div w:id="877426269">
      <w:bodyDiv w:val="1"/>
      <w:marLeft w:val="0"/>
      <w:marRight w:val="0"/>
      <w:marTop w:val="0"/>
      <w:marBottom w:val="0"/>
      <w:divBdr>
        <w:top w:val="none" w:sz="0" w:space="0" w:color="auto"/>
        <w:left w:val="none" w:sz="0" w:space="0" w:color="auto"/>
        <w:bottom w:val="none" w:sz="0" w:space="0" w:color="auto"/>
        <w:right w:val="none" w:sz="0" w:space="0" w:color="auto"/>
      </w:divBdr>
    </w:div>
    <w:div w:id="909271709">
      <w:bodyDiv w:val="1"/>
      <w:marLeft w:val="0"/>
      <w:marRight w:val="0"/>
      <w:marTop w:val="0"/>
      <w:marBottom w:val="0"/>
      <w:divBdr>
        <w:top w:val="none" w:sz="0" w:space="0" w:color="auto"/>
        <w:left w:val="none" w:sz="0" w:space="0" w:color="auto"/>
        <w:bottom w:val="none" w:sz="0" w:space="0" w:color="auto"/>
        <w:right w:val="none" w:sz="0" w:space="0" w:color="auto"/>
      </w:divBdr>
    </w:div>
    <w:div w:id="936331488">
      <w:bodyDiv w:val="1"/>
      <w:marLeft w:val="0"/>
      <w:marRight w:val="0"/>
      <w:marTop w:val="0"/>
      <w:marBottom w:val="0"/>
      <w:divBdr>
        <w:top w:val="none" w:sz="0" w:space="0" w:color="auto"/>
        <w:left w:val="none" w:sz="0" w:space="0" w:color="auto"/>
        <w:bottom w:val="none" w:sz="0" w:space="0" w:color="auto"/>
        <w:right w:val="none" w:sz="0" w:space="0" w:color="auto"/>
      </w:divBdr>
    </w:div>
    <w:div w:id="1008170347">
      <w:bodyDiv w:val="1"/>
      <w:marLeft w:val="0"/>
      <w:marRight w:val="0"/>
      <w:marTop w:val="0"/>
      <w:marBottom w:val="0"/>
      <w:divBdr>
        <w:top w:val="none" w:sz="0" w:space="0" w:color="auto"/>
        <w:left w:val="none" w:sz="0" w:space="0" w:color="auto"/>
        <w:bottom w:val="none" w:sz="0" w:space="0" w:color="auto"/>
        <w:right w:val="none" w:sz="0" w:space="0" w:color="auto"/>
      </w:divBdr>
      <w:divsChild>
        <w:div w:id="453643940">
          <w:marLeft w:val="0"/>
          <w:marRight w:val="0"/>
          <w:marTop w:val="0"/>
          <w:marBottom w:val="0"/>
          <w:divBdr>
            <w:top w:val="none" w:sz="0" w:space="0" w:color="auto"/>
            <w:left w:val="none" w:sz="0" w:space="0" w:color="auto"/>
            <w:bottom w:val="none" w:sz="0" w:space="0" w:color="auto"/>
            <w:right w:val="none" w:sz="0" w:space="0" w:color="auto"/>
          </w:divBdr>
        </w:div>
      </w:divsChild>
    </w:div>
    <w:div w:id="1143279370">
      <w:bodyDiv w:val="1"/>
      <w:marLeft w:val="0"/>
      <w:marRight w:val="0"/>
      <w:marTop w:val="0"/>
      <w:marBottom w:val="0"/>
      <w:divBdr>
        <w:top w:val="none" w:sz="0" w:space="0" w:color="auto"/>
        <w:left w:val="none" w:sz="0" w:space="0" w:color="auto"/>
        <w:bottom w:val="none" w:sz="0" w:space="0" w:color="auto"/>
        <w:right w:val="none" w:sz="0" w:space="0" w:color="auto"/>
      </w:divBdr>
    </w:div>
    <w:div w:id="1184319732">
      <w:bodyDiv w:val="1"/>
      <w:marLeft w:val="0"/>
      <w:marRight w:val="0"/>
      <w:marTop w:val="0"/>
      <w:marBottom w:val="0"/>
      <w:divBdr>
        <w:top w:val="none" w:sz="0" w:space="0" w:color="auto"/>
        <w:left w:val="none" w:sz="0" w:space="0" w:color="auto"/>
        <w:bottom w:val="none" w:sz="0" w:space="0" w:color="auto"/>
        <w:right w:val="none" w:sz="0" w:space="0" w:color="auto"/>
      </w:divBdr>
    </w:div>
    <w:div w:id="1184394878">
      <w:bodyDiv w:val="1"/>
      <w:marLeft w:val="0"/>
      <w:marRight w:val="0"/>
      <w:marTop w:val="0"/>
      <w:marBottom w:val="0"/>
      <w:divBdr>
        <w:top w:val="none" w:sz="0" w:space="0" w:color="auto"/>
        <w:left w:val="none" w:sz="0" w:space="0" w:color="auto"/>
        <w:bottom w:val="none" w:sz="0" w:space="0" w:color="auto"/>
        <w:right w:val="none" w:sz="0" w:space="0" w:color="auto"/>
      </w:divBdr>
      <w:divsChild>
        <w:div w:id="1915431757">
          <w:marLeft w:val="0"/>
          <w:marRight w:val="0"/>
          <w:marTop w:val="0"/>
          <w:marBottom w:val="0"/>
          <w:divBdr>
            <w:top w:val="none" w:sz="0" w:space="0" w:color="auto"/>
            <w:left w:val="none" w:sz="0" w:space="0" w:color="auto"/>
            <w:bottom w:val="none" w:sz="0" w:space="0" w:color="auto"/>
            <w:right w:val="none" w:sz="0" w:space="0" w:color="auto"/>
          </w:divBdr>
        </w:div>
      </w:divsChild>
    </w:div>
    <w:div w:id="1376272393">
      <w:bodyDiv w:val="1"/>
      <w:marLeft w:val="0"/>
      <w:marRight w:val="0"/>
      <w:marTop w:val="0"/>
      <w:marBottom w:val="0"/>
      <w:divBdr>
        <w:top w:val="none" w:sz="0" w:space="0" w:color="auto"/>
        <w:left w:val="none" w:sz="0" w:space="0" w:color="auto"/>
        <w:bottom w:val="none" w:sz="0" w:space="0" w:color="auto"/>
        <w:right w:val="none" w:sz="0" w:space="0" w:color="auto"/>
      </w:divBdr>
    </w:div>
    <w:div w:id="1399934896">
      <w:bodyDiv w:val="1"/>
      <w:marLeft w:val="0"/>
      <w:marRight w:val="0"/>
      <w:marTop w:val="0"/>
      <w:marBottom w:val="0"/>
      <w:divBdr>
        <w:top w:val="none" w:sz="0" w:space="0" w:color="auto"/>
        <w:left w:val="none" w:sz="0" w:space="0" w:color="auto"/>
        <w:bottom w:val="none" w:sz="0" w:space="0" w:color="auto"/>
        <w:right w:val="none" w:sz="0" w:space="0" w:color="auto"/>
      </w:divBdr>
    </w:div>
    <w:div w:id="1404138567">
      <w:bodyDiv w:val="1"/>
      <w:marLeft w:val="0"/>
      <w:marRight w:val="0"/>
      <w:marTop w:val="0"/>
      <w:marBottom w:val="0"/>
      <w:divBdr>
        <w:top w:val="none" w:sz="0" w:space="0" w:color="auto"/>
        <w:left w:val="none" w:sz="0" w:space="0" w:color="auto"/>
        <w:bottom w:val="none" w:sz="0" w:space="0" w:color="auto"/>
        <w:right w:val="none" w:sz="0" w:space="0" w:color="auto"/>
      </w:divBdr>
    </w:div>
    <w:div w:id="1415513157">
      <w:bodyDiv w:val="1"/>
      <w:marLeft w:val="0"/>
      <w:marRight w:val="0"/>
      <w:marTop w:val="0"/>
      <w:marBottom w:val="0"/>
      <w:divBdr>
        <w:top w:val="none" w:sz="0" w:space="0" w:color="auto"/>
        <w:left w:val="none" w:sz="0" w:space="0" w:color="auto"/>
        <w:bottom w:val="none" w:sz="0" w:space="0" w:color="auto"/>
        <w:right w:val="none" w:sz="0" w:space="0" w:color="auto"/>
      </w:divBdr>
    </w:div>
    <w:div w:id="1430469315">
      <w:bodyDiv w:val="1"/>
      <w:marLeft w:val="0"/>
      <w:marRight w:val="0"/>
      <w:marTop w:val="0"/>
      <w:marBottom w:val="0"/>
      <w:divBdr>
        <w:top w:val="none" w:sz="0" w:space="0" w:color="auto"/>
        <w:left w:val="none" w:sz="0" w:space="0" w:color="auto"/>
        <w:bottom w:val="none" w:sz="0" w:space="0" w:color="auto"/>
        <w:right w:val="none" w:sz="0" w:space="0" w:color="auto"/>
      </w:divBdr>
    </w:div>
    <w:div w:id="1432507579">
      <w:bodyDiv w:val="1"/>
      <w:marLeft w:val="0"/>
      <w:marRight w:val="0"/>
      <w:marTop w:val="0"/>
      <w:marBottom w:val="0"/>
      <w:divBdr>
        <w:top w:val="none" w:sz="0" w:space="0" w:color="auto"/>
        <w:left w:val="none" w:sz="0" w:space="0" w:color="auto"/>
        <w:bottom w:val="none" w:sz="0" w:space="0" w:color="auto"/>
        <w:right w:val="none" w:sz="0" w:space="0" w:color="auto"/>
      </w:divBdr>
    </w:div>
    <w:div w:id="1632319902">
      <w:bodyDiv w:val="1"/>
      <w:marLeft w:val="0"/>
      <w:marRight w:val="0"/>
      <w:marTop w:val="0"/>
      <w:marBottom w:val="0"/>
      <w:divBdr>
        <w:top w:val="none" w:sz="0" w:space="0" w:color="auto"/>
        <w:left w:val="none" w:sz="0" w:space="0" w:color="auto"/>
        <w:bottom w:val="none" w:sz="0" w:space="0" w:color="auto"/>
        <w:right w:val="none" w:sz="0" w:space="0" w:color="auto"/>
      </w:divBdr>
    </w:div>
    <w:div w:id="1704017789">
      <w:bodyDiv w:val="1"/>
      <w:marLeft w:val="0"/>
      <w:marRight w:val="0"/>
      <w:marTop w:val="0"/>
      <w:marBottom w:val="0"/>
      <w:divBdr>
        <w:top w:val="none" w:sz="0" w:space="0" w:color="auto"/>
        <w:left w:val="none" w:sz="0" w:space="0" w:color="auto"/>
        <w:bottom w:val="none" w:sz="0" w:space="0" w:color="auto"/>
        <w:right w:val="none" w:sz="0" w:space="0" w:color="auto"/>
      </w:divBdr>
    </w:div>
    <w:div w:id="1739357832">
      <w:bodyDiv w:val="1"/>
      <w:marLeft w:val="0"/>
      <w:marRight w:val="0"/>
      <w:marTop w:val="0"/>
      <w:marBottom w:val="0"/>
      <w:divBdr>
        <w:top w:val="none" w:sz="0" w:space="0" w:color="auto"/>
        <w:left w:val="none" w:sz="0" w:space="0" w:color="auto"/>
        <w:bottom w:val="none" w:sz="0" w:space="0" w:color="auto"/>
        <w:right w:val="none" w:sz="0" w:space="0" w:color="auto"/>
      </w:divBdr>
    </w:div>
    <w:div w:id="1977685586">
      <w:bodyDiv w:val="1"/>
      <w:marLeft w:val="0"/>
      <w:marRight w:val="0"/>
      <w:marTop w:val="0"/>
      <w:marBottom w:val="0"/>
      <w:divBdr>
        <w:top w:val="none" w:sz="0" w:space="0" w:color="auto"/>
        <w:left w:val="none" w:sz="0" w:space="0" w:color="auto"/>
        <w:bottom w:val="none" w:sz="0" w:space="0" w:color="auto"/>
        <w:right w:val="none" w:sz="0" w:space="0" w:color="auto"/>
      </w:divBdr>
    </w:div>
    <w:div w:id="2018574717">
      <w:bodyDiv w:val="1"/>
      <w:marLeft w:val="0"/>
      <w:marRight w:val="0"/>
      <w:marTop w:val="0"/>
      <w:marBottom w:val="0"/>
      <w:divBdr>
        <w:top w:val="none" w:sz="0" w:space="0" w:color="auto"/>
        <w:left w:val="none" w:sz="0" w:space="0" w:color="auto"/>
        <w:bottom w:val="none" w:sz="0" w:space="0" w:color="auto"/>
        <w:right w:val="none" w:sz="0" w:space="0" w:color="auto"/>
      </w:divBdr>
    </w:div>
    <w:div w:id="2062485523">
      <w:bodyDiv w:val="1"/>
      <w:marLeft w:val="0"/>
      <w:marRight w:val="0"/>
      <w:marTop w:val="0"/>
      <w:marBottom w:val="0"/>
      <w:divBdr>
        <w:top w:val="none" w:sz="0" w:space="0" w:color="auto"/>
        <w:left w:val="none" w:sz="0" w:space="0" w:color="auto"/>
        <w:bottom w:val="none" w:sz="0" w:space="0" w:color="auto"/>
        <w:right w:val="none" w:sz="0" w:space="0" w:color="auto"/>
      </w:divBdr>
    </w:div>
    <w:div w:id="2092970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Ramanandi</dc:creator>
  <cp:keywords/>
  <dc:description>generated by python-docx</dc:description>
  <cp:lastModifiedBy>Lucie Forrest (Head Teacher)</cp:lastModifiedBy>
  <cp:revision>5</cp:revision>
  <dcterms:created xsi:type="dcterms:W3CDTF">2025-07-13T16:24:00Z</dcterms:created>
  <dcterms:modified xsi:type="dcterms:W3CDTF">2025-07-14T10:27:00Z</dcterms:modified>
  <cp:category/>
</cp:coreProperties>
</file>