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22CB8" w14:textId="77777777" w:rsidR="000F5E4B" w:rsidRDefault="000F5E4B" w:rsidP="000F5E4B">
      <w:pPr>
        <w:ind w:left="480"/>
        <w:rPr>
          <w:rFonts w:ascii="Comic Sans MS" w:hAnsi="Comic Sans MS" w:cs="Calibri"/>
        </w:rPr>
      </w:pPr>
    </w:p>
    <w:p w14:paraId="3B1A969D" w14:textId="77777777" w:rsidR="000F5E4B" w:rsidRDefault="000F5E4B" w:rsidP="000F5E4B">
      <w:pPr>
        <w:pStyle w:val="Heading2"/>
        <w:rPr>
          <w:color w:val="000000"/>
          <w:sz w:val="24"/>
        </w:rPr>
      </w:pPr>
      <w:r w:rsidRPr="00093109">
        <w:rPr>
          <w:noProof/>
          <w:lang w:eastAsia="en-GB"/>
        </w:rPr>
        <w:drawing>
          <wp:inline distT="0" distB="0" distL="0" distR="0" wp14:anchorId="702AB24D" wp14:editId="31072989">
            <wp:extent cx="1762125"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466850"/>
                    </a:xfrm>
                    <a:prstGeom prst="rect">
                      <a:avLst/>
                    </a:prstGeom>
                    <a:noFill/>
                    <a:ln>
                      <a:noFill/>
                    </a:ln>
                  </pic:spPr>
                </pic:pic>
              </a:graphicData>
            </a:graphic>
          </wp:inline>
        </w:drawing>
      </w:r>
    </w:p>
    <w:p w14:paraId="0610E3F9" w14:textId="77777777" w:rsidR="000F5E4B" w:rsidRDefault="000F5E4B" w:rsidP="000F5E4B">
      <w:pPr>
        <w:pStyle w:val="Heading1"/>
        <w:jc w:val="center"/>
        <w:rPr>
          <w:sz w:val="48"/>
        </w:rPr>
      </w:pPr>
    </w:p>
    <w:p w14:paraId="51068041" w14:textId="77777777" w:rsidR="000F5E4B" w:rsidRPr="00A04967" w:rsidRDefault="000F5E4B" w:rsidP="000F5E4B">
      <w:pPr>
        <w:pStyle w:val="Heading1"/>
        <w:jc w:val="center"/>
        <w:rPr>
          <w:sz w:val="40"/>
          <w:szCs w:val="40"/>
        </w:rPr>
      </w:pPr>
      <w:r w:rsidRPr="00A04967">
        <w:rPr>
          <w:sz w:val="40"/>
          <w:szCs w:val="40"/>
        </w:rPr>
        <w:t>Windy Nook Primary School</w:t>
      </w:r>
    </w:p>
    <w:p w14:paraId="01730B51" w14:textId="77777777" w:rsidR="000F5E4B" w:rsidRPr="00A04967" w:rsidRDefault="000F5E4B" w:rsidP="000F5E4B">
      <w:pPr>
        <w:jc w:val="center"/>
        <w:rPr>
          <w:b/>
          <w:sz w:val="40"/>
          <w:szCs w:val="40"/>
        </w:rPr>
      </w:pPr>
      <w:r w:rsidRPr="00A04967">
        <w:rPr>
          <w:b/>
          <w:sz w:val="40"/>
          <w:szCs w:val="40"/>
        </w:rPr>
        <w:t>Accessibility Plan</w:t>
      </w:r>
    </w:p>
    <w:p w14:paraId="3585E3C4" w14:textId="77777777" w:rsidR="000F5E4B" w:rsidRPr="00A04967" w:rsidRDefault="000F5E4B" w:rsidP="000F5E4B">
      <w:pPr>
        <w:jc w:val="center"/>
        <w:rPr>
          <w:b/>
          <w:i/>
          <w:sz w:val="40"/>
          <w:szCs w:val="40"/>
        </w:rPr>
      </w:pPr>
    </w:p>
    <w:p w14:paraId="6C7F98AA" w14:textId="77777777" w:rsidR="000F5E4B" w:rsidRPr="0002220D" w:rsidRDefault="000F5E4B" w:rsidP="000F5E4B">
      <w:pPr>
        <w:jc w:val="center"/>
        <w:rPr>
          <w:b/>
          <w:sz w:val="32"/>
        </w:rPr>
      </w:pPr>
      <w:r w:rsidRPr="0002220D">
        <w:rPr>
          <w:b/>
          <w:sz w:val="32"/>
        </w:rPr>
        <w:t xml:space="preserve">3-year period covered by the </w:t>
      </w:r>
      <w:proofErr w:type="gramStart"/>
      <w:r w:rsidRPr="0002220D">
        <w:rPr>
          <w:b/>
          <w:sz w:val="32"/>
        </w:rPr>
        <w:t>plan :</w:t>
      </w:r>
      <w:proofErr w:type="gramEnd"/>
      <w:r>
        <w:rPr>
          <w:b/>
          <w:sz w:val="32"/>
        </w:rPr>
        <w:t xml:space="preserve"> 2025-2028</w:t>
      </w:r>
    </w:p>
    <w:p w14:paraId="76109B7B" w14:textId="77777777" w:rsidR="000F5E4B" w:rsidRPr="0002220D" w:rsidRDefault="000F5E4B" w:rsidP="000F5E4B">
      <w:pPr>
        <w:pStyle w:val="DfESBullets"/>
        <w:spacing w:after="20"/>
        <w:rPr>
          <w:b/>
          <w:color w:val="000000"/>
          <w:sz w:val="24"/>
        </w:rPr>
      </w:pPr>
    </w:p>
    <w:p w14:paraId="7629A2E9" w14:textId="77777777" w:rsidR="000F5E4B" w:rsidRPr="0002220D" w:rsidRDefault="000F5E4B" w:rsidP="000F5E4B">
      <w:pPr>
        <w:pStyle w:val="Heading2"/>
        <w:rPr>
          <w:rFonts w:ascii="Comic Sans MS" w:hAnsi="Comic Sans MS"/>
          <w:b w:val="0"/>
          <w:bCs w:val="0"/>
          <w:szCs w:val="22"/>
        </w:rPr>
      </w:pPr>
    </w:p>
    <w:p w14:paraId="365BADC5" w14:textId="77777777" w:rsidR="000F5E4B" w:rsidRDefault="000F5E4B" w:rsidP="000F5E4B">
      <w:pPr>
        <w:rPr>
          <w:rFonts w:ascii="Comic Sans MS" w:hAnsi="Comic Sans MS"/>
          <w:b/>
          <w:bCs/>
          <w:sz w:val="22"/>
          <w:szCs w:val="22"/>
        </w:rPr>
      </w:pPr>
      <w:r w:rsidRPr="00AA3C79">
        <w:rPr>
          <w:rFonts w:ascii="Comic Sans MS" w:hAnsi="Comic Sans MS"/>
          <w:b/>
          <w:bCs/>
          <w:sz w:val="22"/>
          <w:szCs w:val="22"/>
        </w:rPr>
        <w:t>Aims</w:t>
      </w:r>
    </w:p>
    <w:p w14:paraId="76263268" w14:textId="77777777" w:rsidR="000F5E4B" w:rsidRPr="00AA3C79" w:rsidRDefault="000F5E4B" w:rsidP="000F5E4B">
      <w:pPr>
        <w:rPr>
          <w:rFonts w:ascii="Comic Sans MS" w:hAnsi="Comic Sans MS"/>
          <w:b/>
          <w:bCs/>
          <w:sz w:val="22"/>
          <w:szCs w:val="22"/>
        </w:rPr>
      </w:pPr>
    </w:p>
    <w:p w14:paraId="3268C9CD" w14:textId="77777777" w:rsidR="000F5E4B" w:rsidRPr="00AA3C79" w:rsidRDefault="000F5E4B" w:rsidP="000F5E4B">
      <w:pPr>
        <w:rPr>
          <w:rFonts w:ascii="Comic Sans MS" w:hAnsi="Comic Sans MS"/>
          <w:bCs/>
          <w:sz w:val="22"/>
          <w:szCs w:val="22"/>
        </w:rPr>
      </w:pPr>
      <w:r w:rsidRPr="00AA3C79">
        <w:rPr>
          <w:rFonts w:ascii="Comic Sans MS" w:hAnsi="Comic Sans MS"/>
          <w:bCs/>
          <w:sz w:val="22"/>
          <w:szCs w:val="22"/>
        </w:rPr>
        <w:t>Schools are required under the Equality Act 2010 to have an accessibility plan. The purpose of the plan is to:</w:t>
      </w:r>
    </w:p>
    <w:p w14:paraId="7912876C" w14:textId="77777777" w:rsidR="000F5E4B" w:rsidRPr="00AA3C79" w:rsidRDefault="000F5E4B" w:rsidP="000F5E4B">
      <w:pPr>
        <w:rPr>
          <w:rFonts w:ascii="Comic Sans MS" w:hAnsi="Comic Sans MS"/>
          <w:bCs/>
          <w:sz w:val="22"/>
          <w:szCs w:val="22"/>
        </w:rPr>
      </w:pPr>
      <w:r w:rsidRPr="00AA3C79">
        <w:rPr>
          <w:rFonts w:ascii="Comic Sans MS" w:hAnsi="Comic Sans MS"/>
          <w:bCs/>
          <w:sz w:val="22"/>
          <w:szCs w:val="22"/>
        </w:rPr>
        <w:t>•</w:t>
      </w:r>
      <w:r w:rsidRPr="00AA3C79">
        <w:rPr>
          <w:rFonts w:ascii="Comic Sans MS" w:hAnsi="Comic Sans MS"/>
          <w:bCs/>
          <w:sz w:val="22"/>
          <w:szCs w:val="22"/>
        </w:rPr>
        <w:tab/>
        <w:t>Increase the extent to which disabled pupils can participate in the curriculum</w:t>
      </w:r>
    </w:p>
    <w:p w14:paraId="56E24526" w14:textId="77777777" w:rsidR="000F5E4B" w:rsidRPr="00AA3C79" w:rsidRDefault="000F5E4B" w:rsidP="000F5E4B">
      <w:pPr>
        <w:rPr>
          <w:rFonts w:ascii="Comic Sans MS" w:hAnsi="Comic Sans MS"/>
          <w:bCs/>
          <w:sz w:val="22"/>
          <w:szCs w:val="22"/>
        </w:rPr>
      </w:pPr>
      <w:r w:rsidRPr="00AA3C79">
        <w:rPr>
          <w:rFonts w:ascii="Comic Sans MS" w:hAnsi="Comic Sans MS"/>
          <w:bCs/>
          <w:sz w:val="22"/>
          <w:szCs w:val="22"/>
        </w:rPr>
        <w:t>•</w:t>
      </w:r>
      <w:r w:rsidRPr="00AA3C79">
        <w:rPr>
          <w:rFonts w:ascii="Comic Sans MS" w:hAnsi="Comic Sans MS"/>
          <w:bCs/>
          <w:sz w:val="22"/>
          <w:szCs w:val="22"/>
        </w:rPr>
        <w:tab/>
        <w:t>Improve the physical environment of the school to enable disabled pupils to take better advantage of education, benefits, facilities and services provided</w:t>
      </w:r>
    </w:p>
    <w:p w14:paraId="4183BA04" w14:textId="77777777" w:rsidR="000F5E4B" w:rsidRDefault="000F5E4B" w:rsidP="000F5E4B">
      <w:pPr>
        <w:rPr>
          <w:rFonts w:ascii="Comic Sans MS" w:hAnsi="Comic Sans MS"/>
          <w:bCs/>
          <w:sz w:val="22"/>
          <w:szCs w:val="22"/>
        </w:rPr>
      </w:pPr>
      <w:r w:rsidRPr="00AA3C79">
        <w:rPr>
          <w:rFonts w:ascii="Comic Sans MS" w:hAnsi="Comic Sans MS"/>
          <w:bCs/>
          <w:sz w:val="22"/>
          <w:szCs w:val="22"/>
        </w:rPr>
        <w:t>•</w:t>
      </w:r>
      <w:r w:rsidRPr="00AA3C79">
        <w:rPr>
          <w:rFonts w:ascii="Comic Sans MS" w:hAnsi="Comic Sans MS"/>
          <w:bCs/>
          <w:sz w:val="22"/>
          <w:szCs w:val="22"/>
        </w:rPr>
        <w:tab/>
        <w:t>Improve the availability of accessible information to disabled pupils</w:t>
      </w:r>
    </w:p>
    <w:p w14:paraId="758404EA" w14:textId="77777777" w:rsidR="000F5E4B" w:rsidRPr="00AA3C79" w:rsidRDefault="000F5E4B" w:rsidP="000F5E4B">
      <w:pPr>
        <w:rPr>
          <w:rFonts w:ascii="Comic Sans MS" w:hAnsi="Comic Sans MS"/>
          <w:bCs/>
          <w:sz w:val="22"/>
          <w:szCs w:val="22"/>
        </w:rPr>
      </w:pPr>
    </w:p>
    <w:p w14:paraId="64BD8090" w14:textId="77777777" w:rsidR="000F5E4B" w:rsidRPr="00AA3C79" w:rsidRDefault="000F5E4B" w:rsidP="000F5E4B">
      <w:pPr>
        <w:rPr>
          <w:rFonts w:ascii="Comic Sans MS" w:hAnsi="Comic Sans MS"/>
          <w:bCs/>
          <w:sz w:val="22"/>
          <w:szCs w:val="22"/>
        </w:rPr>
      </w:pPr>
      <w:r w:rsidRPr="00AA3C79">
        <w:rPr>
          <w:rFonts w:ascii="Comic Sans MS" w:hAnsi="Comic Sans MS"/>
          <w:bCs/>
          <w:sz w:val="22"/>
          <w:szCs w:val="22"/>
        </w:rPr>
        <w:t>Windy Nook Primary School has high ambitions fo</w:t>
      </w:r>
      <w:r>
        <w:rPr>
          <w:rFonts w:ascii="Comic Sans MS" w:hAnsi="Comic Sans MS"/>
          <w:bCs/>
          <w:sz w:val="22"/>
          <w:szCs w:val="22"/>
        </w:rPr>
        <w:t>r</w:t>
      </w:r>
      <w:r w:rsidRPr="00AA3C79">
        <w:rPr>
          <w:rFonts w:ascii="Comic Sans MS" w:hAnsi="Comic Sans MS"/>
          <w:bCs/>
          <w:sz w:val="22"/>
          <w:szCs w:val="22"/>
        </w:rPr>
        <w:t xml:space="preserve"> its disabled pupils and expects them to participate and achieve in every aspect of school life. We have a caring, supportive ethos that seeks to value all individuals</w:t>
      </w:r>
      <w:r>
        <w:rPr>
          <w:rFonts w:ascii="Comic Sans MS" w:hAnsi="Comic Sans MS"/>
          <w:bCs/>
          <w:sz w:val="22"/>
          <w:szCs w:val="22"/>
        </w:rPr>
        <w:t xml:space="preserve"> and treat them fairly and with respect.</w:t>
      </w:r>
      <w:r w:rsidRPr="00AA3C79">
        <w:rPr>
          <w:rFonts w:ascii="Comic Sans MS" w:hAnsi="Comic Sans MS"/>
          <w:bCs/>
          <w:sz w:val="22"/>
          <w:szCs w:val="22"/>
        </w:rPr>
        <w:t xml:space="preserve"> Our school promotes equality of opportunity for disabled people: pupils, staff, parents, carers and others who use the school.</w:t>
      </w:r>
    </w:p>
    <w:p w14:paraId="54FA0262" w14:textId="77777777" w:rsidR="000F5E4B" w:rsidRPr="00AA3C79" w:rsidRDefault="000F5E4B" w:rsidP="000F5E4B">
      <w:pPr>
        <w:rPr>
          <w:rFonts w:ascii="Comic Sans MS" w:hAnsi="Comic Sans MS"/>
          <w:bCs/>
          <w:sz w:val="22"/>
          <w:szCs w:val="22"/>
        </w:rPr>
      </w:pPr>
      <w:r w:rsidRPr="00AA3C79">
        <w:rPr>
          <w:rFonts w:ascii="Comic Sans MS" w:hAnsi="Comic Sans MS"/>
          <w:bCs/>
          <w:sz w:val="22"/>
          <w:szCs w:val="22"/>
        </w:rPr>
        <w:t>By promoting a positive attitude towards disabled people</w:t>
      </w:r>
      <w:r>
        <w:rPr>
          <w:rFonts w:ascii="Comic Sans MS" w:hAnsi="Comic Sans MS"/>
          <w:bCs/>
          <w:sz w:val="22"/>
          <w:szCs w:val="22"/>
        </w:rPr>
        <w:t>,</w:t>
      </w:r>
      <w:r w:rsidRPr="00AA3C79">
        <w:rPr>
          <w:rFonts w:ascii="Comic Sans MS" w:hAnsi="Comic Sans MS"/>
          <w:bCs/>
          <w:sz w:val="22"/>
          <w:szCs w:val="22"/>
        </w:rPr>
        <w:t xml:space="preserve"> we aim to eliminate discrimination and harassment related to disability and thereby fulfil an essential component of our ethos. </w:t>
      </w:r>
    </w:p>
    <w:p w14:paraId="163A3CED" w14:textId="77777777" w:rsidR="000F5E4B" w:rsidRPr="00AA3C79" w:rsidRDefault="000F5E4B" w:rsidP="000F5E4B">
      <w:pPr>
        <w:rPr>
          <w:rFonts w:ascii="Comic Sans MS" w:hAnsi="Comic Sans MS"/>
          <w:bCs/>
          <w:sz w:val="22"/>
          <w:szCs w:val="22"/>
        </w:rPr>
      </w:pPr>
      <w:r w:rsidRPr="00AA3C79">
        <w:rPr>
          <w:rFonts w:ascii="Comic Sans MS" w:hAnsi="Comic Sans MS"/>
          <w:bCs/>
          <w:sz w:val="22"/>
          <w:szCs w:val="22"/>
        </w:rPr>
        <w:t>We are committed to providing an environment that enables full curriculum access that values and includes all pupils, staff, parents and visitors regardless of their education, physical, sensory, social, spiritual, emotional and cultural needs.</w:t>
      </w:r>
    </w:p>
    <w:p w14:paraId="534002F9" w14:textId="77777777" w:rsidR="000F5E4B" w:rsidRPr="00AA3C79" w:rsidRDefault="000F5E4B" w:rsidP="000F5E4B">
      <w:pPr>
        <w:rPr>
          <w:rFonts w:ascii="Comic Sans MS" w:hAnsi="Comic Sans MS"/>
          <w:bCs/>
          <w:sz w:val="22"/>
          <w:szCs w:val="22"/>
        </w:rPr>
      </w:pPr>
    </w:p>
    <w:p w14:paraId="59BEF11C" w14:textId="77777777" w:rsidR="000F5E4B" w:rsidRDefault="000F5E4B" w:rsidP="000F5E4B">
      <w:pPr>
        <w:rPr>
          <w:rFonts w:ascii="Comic Sans MS" w:hAnsi="Comic Sans MS"/>
          <w:bCs/>
          <w:sz w:val="22"/>
          <w:szCs w:val="22"/>
        </w:rPr>
      </w:pPr>
      <w:r w:rsidRPr="00AA3C79">
        <w:rPr>
          <w:rFonts w:ascii="Comic Sans MS" w:hAnsi="Comic Sans MS"/>
          <w:bCs/>
          <w:sz w:val="22"/>
          <w:szCs w:val="22"/>
        </w:rPr>
        <w:t>The plan will be made available online on the school website, and paper copies are available upon request.</w:t>
      </w:r>
    </w:p>
    <w:p w14:paraId="0D34932B" w14:textId="77777777" w:rsidR="000F5E4B" w:rsidRPr="00AA3C79" w:rsidRDefault="000F5E4B" w:rsidP="000F5E4B">
      <w:pPr>
        <w:rPr>
          <w:rFonts w:ascii="Comic Sans MS" w:hAnsi="Comic Sans MS"/>
          <w:bCs/>
          <w:sz w:val="22"/>
          <w:szCs w:val="22"/>
        </w:rPr>
      </w:pPr>
    </w:p>
    <w:p w14:paraId="34FEA3DA" w14:textId="77777777" w:rsidR="000F5E4B" w:rsidRPr="00AA3C79" w:rsidRDefault="000F5E4B" w:rsidP="000F5E4B">
      <w:pPr>
        <w:rPr>
          <w:rFonts w:ascii="Comic Sans MS" w:hAnsi="Comic Sans MS"/>
          <w:bCs/>
          <w:sz w:val="22"/>
          <w:szCs w:val="22"/>
        </w:rPr>
      </w:pPr>
      <w:r w:rsidRPr="00AA3C79">
        <w:rPr>
          <w:rFonts w:ascii="Comic Sans MS" w:hAnsi="Comic Sans MS"/>
          <w:bCs/>
          <w:sz w:val="22"/>
          <w:szCs w:val="22"/>
        </w:rPr>
        <w:lastRenderedPageBreak/>
        <w:t>Our school is also committed to ensuring staff are trained in equality issues with reference to the Equality Act 2010, including understanding disability issues.</w:t>
      </w:r>
    </w:p>
    <w:p w14:paraId="27E0A3C2" w14:textId="77777777" w:rsidR="000F5E4B" w:rsidRPr="00AA3C79" w:rsidRDefault="000F5E4B" w:rsidP="000F5E4B">
      <w:pPr>
        <w:rPr>
          <w:rFonts w:ascii="Comic Sans MS" w:hAnsi="Comic Sans MS"/>
          <w:bCs/>
          <w:sz w:val="22"/>
          <w:szCs w:val="22"/>
        </w:rPr>
      </w:pPr>
    </w:p>
    <w:p w14:paraId="6FF720D7" w14:textId="77777777" w:rsidR="000F5E4B" w:rsidRDefault="000F5E4B" w:rsidP="000F5E4B">
      <w:pPr>
        <w:rPr>
          <w:rFonts w:ascii="Comic Sans MS" w:hAnsi="Comic Sans MS"/>
          <w:bCs/>
          <w:sz w:val="22"/>
          <w:szCs w:val="22"/>
        </w:rPr>
      </w:pPr>
      <w:r w:rsidRPr="00AA3C79">
        <w:rPr>
          <w:rFonts w:ascii="Comic Sans MS" w:hAnsi="Comic Sans MS"/>
          <w:bCs/>
          <w:sz w:val="22"/>
          <w:szCs w:val="22"/>
        </w:rPr>
        <w:t>Our school’s complaints procedure covers the accessibility plan. If you have any concerns relating to accessibility in school, this procedure sets out the process for raising these concerns.</w:t>
      </w:r>
    </w:p>
    <w:p w14:paraId="76B3D05D" w14:textId="77777777" w:rsidR="000F5E4B" w:rsidRPr="00AA3C79" w:rsidRDefault="000F5E4B" w:rsidP="000F5E4B">
      <w:pPr>
        <w:rPr>
          <w:rFonts w:ascii="Comic Sans MS" w:hAnsi="Comic Sans MS"/>
          <w:bCs/>
          <w:sz w:val="22"/>
          <w:szCs w:val="22"/>
        </w:rPr>
      </w:pPr>
    </w:p>
    <w:p w14:paraId="6B4D6E27" w14:textId="77777777" w:rsidR="000F5E4B" w:rsidRPr="00AA3C79" w:rsidRDefault="000F5E4B" w:rsidP="000F5E4B">
      <w:pPr>
        <w:rPr>
          <w:rFonts w:ascii="Comic Sans MS" w:hAnsi="Comic Sans MS"/>
          <w:b/>
          <w:bCs/>
          <w:sz w:val="22"/>
          <w:szCs w:val="22"/>
        </w:rPr>
      </w:pPr>
      <w:r w:rsidRPr="00AA3C79">
        <w:rPr>
          <w:rFonts w:ascii="Comic Sans MS" w:hAnsi="Comic Sans MS"/>
          <w:b/>
          <w:bCs/>
          <w:sz w:val="22"/>
          <w:szCs w:val="22"/>
        </w:rPr>
        <w:t>Legislation and guidance</w:t>
      </w:r>
    </w:p>
    <w:p w14:paraId="1487BD71" w14:textId="77777777" w:rsidR="000F5E4B" w:rsidRPr="00AA3C79" w:rsidRDefault="000F5E4B" w:rsidP="000F5E4B">
      <w:pPr>
        <w:rPr>
          <w:rFonts w:ascii="Comic Sans MS" w:hAnsi="Comic Sans MS"/>
          <w:bCs/>
          <w:sz w:val="22"/>
          <w:szCs w:val="22"/>
        </w:rPr>
      </w:pPr>
      <w:r w:rsidRPr="00AA3C79">
        <w:rPr>
          <w:rFonts w:ascii="Comic Sans MS" w:hAnsi="Comic Sans MS"/>
          <w:bCs/>
          <w:sz w:val="22"/>
          <w:szCs w:val="22"/>
        </w:rPr>
        <w:t>This document meets the requirements of schedule 10 of the Equality Act 2010 and the Department for Education (DfE) guidance for schools on the Equality Act 2010.</w:t>
      </w:r>
    </w:p>
    <w:p w14:paraId="367B417D" w14:textId="77777777" w:rsidR="000F5E4B" w:rsidRDefault="000F5E4B" w:rsidP="000F5E4B">
      <w:pPr>
        <w:rPr>
          <w:rFonts w:ascii="Comic Sans MS" w:hAnsi="Comic Sans MS"/>
          <w:bCs/>
          <w:sz w:val="22"/>
          <w:szCs w:val="22"/>
        </w:rPr>
      </w:pPr>
      <w:r w:rsidRPr="00AA3C79">
        <w:rPr>
          <w:rFonts w:ascii="Comic Sans MS" w:hAnsi="Comic Sans MS"/>
          <w:bCs/>
          <w:sz w:val="22"/>
          <w:szCs w:val="22"/>
        </w:rPr>
        <w:t xml:space="preserve">The Equality Act 2010 defines an individual as disabled if he or she has a physical or mental impairment that has a ‘substantial’ and ‘long-term’ adverse effect on his or her ability to undertake normal day to day activities. </w:t>
      </w:r>
    </w:p>
    <w:p w14:paraId="318C1D0C" w14:textId="77777777" w:rsidR="000F5E4B" w:rsidRPr="00AA3C79" w:rsidRDefault="000F5E4B" w:rsidP="000F5E4B">
      <w:pPr>
        <w:rPr>
          <w:rFonts w:ascii="Comic Sans MS" w:hAnsi="Comic Sans MS"/>
          <w:bCs/>
          <w:sz w:val="22"/>
          <w:szCs w:val="22"/>
        </w:rPr>
      </w:pPr>
    </w:p>
    <w:p w14:paraId="67431785" w14:textId="77777777" w:rsidR="000F5E4B" w:rsidRPr="00AA3C79" w:rsidRDefault="000F5E4B" w:rsidP="000F5E4B">
      <w:pPr>
        <w:rPr>
          <w:rFonts w:ascii="Comic Sans MS" w:hAnsi="Comic Sans MS"/>
          <w:bCs/>
          <w:sz w:val="22"/>
          <w:szCs w:val="22"/>
        </w:rPr>
      </w:pPr>
      <w:r w:rsidRPr="00AA3C79">
        <w:rPr>
          <w:rFonts w:ascii="Comic Sans MS" w:hAnsi="Comic Sans MS"/>
          <w:bCs/>
          <w:sz w:val="22"/>
          <w:szCs w:val="22"/>
        </w:rPr>
        <w:t>Under the Special Educational Needs and Disability (SEND) Code of Practice, ‘long-term’ is defined as ‘a year or more’ and ‘substantial’ is defined as ‘more than minor or trivial’. The definition includes sensory impairments such as those affecting sight or hearing, and long-term health conditions such as asthma, diabetes, epilepsy and cancer.</w:t>
      </w:r>
    </w:p>
    <w:p w14:paraId="13EA3212" w14:textId="77777777" w:rsidR="000F5E4B" w:rsidRDefault="000F5E4B" w:rsidP="000F5E4B">
      <w:pPr>
        <w:rPr>
          <w:rFonts w:ascii="Comic Sans MS" w:hAnsi="Comic Sans MS"/>
          <w:bCs/>
          <w:sz w:val="22"/>
          <w:szCs w:val="22"/>
        </w:rPr>
      </w:pPr>
      <w:r w:rsidRPr="00AA3C79">
        <w:rPr>
          <w:rFonts w:ascii="Comic Sans MS" w:hAnsi="Comic Sans MS"/>
          <w:bCs/>
          <w:sz w:val="22"/>
          <w:szCs w:val="22"/>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14:paraId="1A8F8D78" w14:textId="77777777" w:rsidR="000F5E4B" w:rsidRDefault="000F5E4B" w:rsidP="000F5E4B">
      <w:pPr>
        <w:rPr>
          <w:rFonts w:ascii="Comic Sans MS" w:hAnsi="Comic Sans MS"/>
          <w:bCs/>
          <w:sz w:val="22"/>
          <w:szCs w:val="22"/>
        </w:rPr>
      </w:pPr>
    </w:p>
    <w:p w14:paraId="1032FF86" w14:textId="77777777" w:rsidR="000F5E4B" w:rsidRPr="00B82592" w:rsidRDefault="000F5E4B" w:rsidP="000F5E4B">
      <w:pPr>
        <w:shd w:val="clear" w:color="auto" w:fill="FFFFFF"/>
        <w:spacing w:before="120" w:after="60"/>
        <w:rPr>
          <w:rFonts w:ascii="Comic Sans MS" w:hAnsi="Comic Sans MS" w:cs="Segoe UI"/>
          <w:color w:val="424242"/>
          <w:sz w:val="22"/>
          <w:szCs w:val="22"/>
          <w:lang w:eastAsia="en-GB"/>
        </w:rPr>
      </w:pPr>
      <w:r w:rsidRPr="00B82592">
        <w:rPr>
          <w:rFonts w:ascii="Comic Sans MS" w:hAnsi="Comic Sans MS" w:cs="Segoe UI"/>
          <w:color w:val="424242"/>
          <w:sz w:val="22"/>
          <w:szCs w:val="22"/>
          <w:lang w:eastAsia="en-GB"/>
        </w:rPr>
        <w:t>The DfE, in collaboration with the Council for Disabled Children, released updated guidance in 2025 to support schools in meeting their legal obligations. Key points include:</w:t>
      </w:r>
    </w:p>
    <w:p w14:paraId="0F8183BC" w14:textId="77777777" w:rsidR="000F5E4B" w:rsidRPr="00B82592" w:rsidRDefault="000F5E4B" w:rsidP="000F5E4B">
      <w:pPr>
        <w:numPr>
          <w:ilvl w:val="0"/>
          <w:numId w:val="10"/>
        </w:numPr>
        <w:shd w:val="clear" w:color="auto" w:fill="FFFFFF"/>
        <w:spacing w:before="100" w:beforeAutospacing="1" w:after="100" w:afterAutospacing="1"/>
        <w:ind w:left="0"/>
        <w:rPr>
          <w:rFonts w:ascii="Comic Sans MS" w:hAnsi="Comic Sans MS" w:cs="Segoe UI"/>
          <w:color w:val="424242"/>
          <w:sz w:val="22"/>
          <w:szCs w:val="22"/>
          <w:lang w:eastAsia="en-GB"/>
        </w:rPr>
      </w:pPr>
      <w:r w:rsidRPr="00B82592">
        <w:rPr>
          <w:rFonts w:ascii="Comic Sans MS" w:hAnsi="Comic Sans MS" w:cs="Segoe UI"/>
          <w:color w:val="424242"/>
          <w:sz w:val="22"/>
          <w:szCs w:val="22"/>
          <w:lang w:eastAsia="en-GB"/>
        </w:rPr>
        <w:t>Governors and trustees must ensure that accessibility plans are regularly reviewed and reflect the evolving needs of the school community.</w:t>
      </w:r>
    </w:p>
    <w:p w14:paraId="76A784C8" w14:textId="77777777" w:rsidR="000F5E4B" w:rsidRPr="00B82592" w:rsidRDefault="000F5E4B" w:rsidP="000F5E4B">
      <w:pPr>
        <w:numPr>
          <w:ilvl w:val="0"/>
          <w:numId w:val="10"/>
        </w:numPr>
        <w:shd w:val="clear" w:color="auto" w:fill="FFFFFF"/>
        <w:spacing w:before="100" w:beforeAutospacing="1" w:after="100" w:afterAutospacing="1"/>
        <w:ind w:left="0"/>
        <w:rPr>
          <w:rFonts w:ascii="Comic Sans MS" w:hAnsi="Comic Sans MS" w:cs="Segoe UI"/>
          <w:color w:val="424242"/>
          <w:sz w:val="22"/>
          <w:szCs w:val="22"/>
          <w:lang w:eastAsia="en-GB"/>
        </w:rPr>
      </w:pPr>
      <w:r w:rsidRPr="00B82592">
        <w:rPr>
          <w:rFonts w:ascii="Comic Sans MS" w:hAnsi="Comic Sans MS" w:cs="Segoe UI"/>
          <w:color w:val="424242"/>
          <w:sz w:val="22"/>
          <w:szCs w:val="22"/>
          <w:lang w:eastAsia="en-GB"/>
        </w:rPr>
        <w:t>Schools should embed inclusive practices and ensure that disabled pupils are fully involved in school life.</w:t>
      </w:r>
    </w:p>
    <w:p w14:paraId="139DE36C" w14:textId="77777777" w:rsidR="000F5E4B" w:rsidRPr="00B82592" w:rsidRDefault="000F5E4B" w:rsidP="000F5E4B">
      <w:pPr>
        <w:numPr>
          <w:ilvl w:val="0"/>
          <w:numId w:val="10"/>
        </w:numPr>
        <w:shd w:val="clear" w:color="auto" w:fill="FFFFFF"/>
        <w:spacing w:before="100" w:beforeAutospacing="1" w:after="100" w:afterAutospacing="1"/>
        <w:ind w:left="0"/>
        <w:rPr>
          <w:rFonts w:ascii="Comic Sans MS" w:hAnsi="Comic Sans MS" w:cs="Segoe UI"/>
          <w:color w:val="424242"/>
          <w:sz w:val="22"/>
          <w:szCs w:val="22"/>
          <w:lang w:eastAsia="en-GB"/>
        </w:rPr>
      </w:pPr>
      <w:r w:rsidRPr="00B82592">
        <w:rPr>
          <w:rFonts w:ascii="Comic Sans MS" w:hAnsi="Comic Sans MS" w:cs="Segoe UI"/>
          <w:color w:val="424242"/>
          <w:sz w:val="22"/>
          <w:szCs w:val="22"/>
          <w:lang w:eastAsia="en-GB"/>
        </w:rPr>
        <w:t>The guidance emphasizes the importance of pupil voice, parental engagement, and strategic use of SEN funding.</w:t>
      </w:r>
    </w:p>
    <w:p w14:paraId="2B2A55F7" w14:textId="77777777" w:rsidR="000F5E4B" w:rsidRPr="0002220D" w:rsidRDefault="000F5E4B" w:rsidP="000F5E4B">
      <w:pPr>
        <w:rPr>
          <w:rFonts w:ascii="Comic Sans MS" w:hAnsi="Comic Sans MS"/>
          <w:bCs/>
          <w:sz w:val="22"/>
          <w:szCs w:val="22"/>
        </w:rPr>
      </w:pPr>
    </w:p>
    <w:p w14:paraId="1230B342" w14:textId="77777777" w:rsidR="000F5E4B" w:rsidRPr="0002220D" w:rsidRDefault="000F5E4B" w:rsidP="000F5E4B">
      <w:pPr>
        <w:pStyle w:val="BodyText"/>
        <w:rPr>
          <w:rFonts w:ascii="Comic Sans MS" w:hAnsi="Comic Sans MS"/>
          <w:b w:val="0"/>
          <w:bCs/>
          <w:sz w:val="22"/>
          <w:szCs w:val="22"/>
        </w:rPr>
      </w:pPr>
      <w:r w:rsidRPr="0002220D">
        <w:rPr>
          <w:rFonts w:ascii="Comic Sans MS" w:hAnsi="Comic Sans MS"/>
          <w:b w:val="0"/>
          <w:bCs/>
          <w:sz w:val="22"/>
          <w:szCs w:val="22"/>
        </w:rPr>
        <w:t xml:space="preserve">It is a requirement that the school’s accessibility plan is resourced, implemented and reviewed and revised as necessary.  </w:t>
      </w:r>
    </w:p>
    <w:p w14:paraId="7159AC3D" w14:textId="77777777" w:rsidR="000F5E4B" w:rsidRPr="0002220D" w:rsidRDefault="000F5E4B" w:rsidP="000F5E4B">
      <w:pPr>
        <w:pStyle w:val="BodyText"/>
        <w:rPr>
          <w:rFonts w:ascii="Comic Sans MS" w:hAnsi="Comic Sans MS"/>
          <w:b w:val="0"/>
          <w:bCs/>
          <w:sz w:val="22"/>
          <w:szCs w:val="22"/>
        </w:rPr>
      </w:pPr>
    </w:p>
    <w:p w14:paraId="18318205" w14:textId="77777777" w:rsidR="000F5E4B" w:rsidRDefault="000F5E4B" w:rsidP="000F5E4B">
      <w:pPr>
        <w:pStyle w:val="BodyText"/>
        <w:rPr>
          <w:rFonts w:ascii="Comic Sans MS" w:hAnsi="Comic Sans MS"/>
          <w:b w:val="0"/>
          <w:bCs/>
          <w:sz w:val="22"/>
          <w:szCs w:val="22"/>
        </w:rPr>
      </w:pPr>
      <w:r>
        <w:rPr>
          <w:rFonts w:ascii="Comic Sans MS" w:hAnsi="Comic Sans MS"/>
          <w:b w:val="0"/>
          <w:bCs/>
          <w:sz w:val="22"/>
          <w:szCs w:val="22"/>
        </w:rPr>
        <w:t>The Accessibility Plan shows how access is to be improved for disabled children, staff and visitors to the school within a given timeframe and anticipating the need to make reasonable adjustments to accommodate their needs where practical.</w:t>
      </w:r>
    </w:p>
    <w:p w14:paraId="3E55B5FC" w14:textId="77777777" w:rsidR="000F5E4B" w:rsidRPr="0002220D" w:rsidRDefault="000F5E4B" w:rsidP="000F5E4B">
      <w:pPr>
        <w:pStyle w:val="BodyText"/>
        <w:rPr>
          <w:rFonts w:ascii="Comic Sans MS" w:hAnsi="Comic Sans MS"/>
          <w:b w:val="0"/>
          <w:bCs/>
          <w:sz w:val="22"/>
          <w:szCs w:val="22"/>
        </w:rPr>
      </w:pPr>
      <w:r w:rsidRPr="0002220D">
        <w:rPr>
          <w:rFonts w:ascii="Comic Sans MS" w:hAnsi="Comic Sans MS"/>
          <w:b w:val="0"/>
          <w:bCs/>
          <w:sz w:val="22"/>
          <w:szCs w:val="22"/>
        </w:rPr>
        <w:t>Attached is a set of</w:t>
      </w:r>
      <w:r>
        <w:rPr>
          <w:rFonts w:ascii="Comic Sans MS" w:hAnsi="Comic Sans MS"/>
          <w:b w:val="0"/>
          <w:bCs/>
          <w:sz w:val="22"/>
          <w:szCs w:val="22"/>
        </w:rPr>
        <w:t xml:space="preserve"> actions</w:t>
      </w:r>
      <w:r w:rsidRPr="0002220D">
        <w:rPr>
          <w:rFonts w:ascii="Comic Sans MS" w:hAnsi="Comic Sans MS"/>
          <w:b w:val="0"/>
          <w:bCs/>
          <w:sz w:val="22"/>
          <w:szCs w:val="22"/>
        </w:rPr>
        <w:t xml:space="preserve"> showing how the school will address the priorities identified in the plan.</w:t>
      </w:r>
    </w:p>
    <w:p w14:paraId="793358EA" w14:textId="77777777" w:rsidR="000F5E4B" w:rsidRPr="00FB09EC" w:rsidRDefault="000F5E4B" w:rsidP="000F5E4B">
      <w:pPr>
        <w:autoSpaceDE w:val="0"/>
        <w:autoSpaceDN w:val="0"/>
        <w:adjustRightInd w:val="0"/>
        <w:rPr>
          <w:rFonts w:ascii="Comic Sans MS" w:hAnsi="Comic Sans MS" w:cs="Arial,Bold"/>
          <w:b/>
          <w:bCs/>
          <w:sz w:val="22"/>
          <w:szCs w:val="22"/>
          <w:lang w:eastAsia="en-GB"/>
        </w:rPr>
      </w:pPr>
      <w:r>
        <w:rPr>
          <w:rFonts w:ascii="Comic Sans MS" w:hAnsi="Comic Sans MS" w:cs="Arial,Bold"/>
          <w:b/>
          <w:bCs/>
          <w:sz w:val="22"/>
          <w:szCs w:val="22"/>
          <w:lang w:eastAsia="en-GB"/>
        </w:rPr>
        <w:t xml:space="preserve">       </w:t>
      </w:r>
    </w:p>
    <w:p w14:paraId="41E6F714" w14:textId="77777777" w:rsidR="000F5E4B" w:rsidRPr="0002220D" w:rsidRDefault="000F5E4B" w:rsidP="000F5E4B">
      <w:pPr>
        <w:pStyle w:val="Heading2"/>
        <w:rPr>
          <w:rFonts w:ascii="Comic Sans MS" w:hAnsi="Comic Sans MS"/>
          <w:szCs w:val="22"/>
        </w:rPr>
      </w:pPr>
      <w:r w:rsidRPr="0002220D">
        <w:rPr>
          <w:rFonts w:ascii="Comic Sans MS" w:hAnsi="Comic Sans MS"/>
          <w:szCs w:val="22"/>
        </w:rPr>
        <w:lastRenderedPageBreak/>
        <w:t xml:space="preserve">Information from pupil data and school audit </w:t>
      </w:r>
    </w:p>
    <w:p w14:paraId="54A18DA9" w14:textId="77777777" w:rsidR="000F5E4B" w:rsidRPr="0002220D" w:rsidRDefault="000F5E4B" w:rsidP="000F5E4B">
      <w:pPr>
        <w:rPr>
          <w:rFonts w:ascii="Comic Sans MS" w:hAnsi="Comic Sans MS"/>
          <w:sz w:val="22"/>
          <w:szCs w:val="22"/>
        </w:rPr>
      </w:pPr>
    </w:p>
    <w:p w14:paraId="54C46C9A" w14:textId="77777777" w:rsidR="000F5E4B" w:rsidRPr="0002220D" w:rsidRDefault="000F5E4B" w:rsidP="000F5E4B">
      <w:pPr>
        <w:rPr>
          <w:rFonts w:ascii="Comic Sans MS" w:hAnsi="Comic Sans MS"/>
          <w:sz w:val="22"/>
          <w:szCs w:val="22"/>
        </w:rPr>
      </w:pPr>
      <w:r>
        <w:rPr>
          <w:rFonts w:ascii="Comic Sans MS" w:hAnsi="Comic Sans MS"/>
          <w:sz w:val="22"/>
          <w:szCs w:val="22"/>
        </w:rPr>
        <w:t>Windy Nook Primary School is a one and a half</w:t>
      </w:r>
      <w:r w:rsidRPr="0002220D">
        <w:rPr>
          <w:rFonts w:ascii="Comic Sans MS" w:hAnsi="Comic Sans MS"/>
          <w:sz w:val="22"/>
          <w:szCs w:val="22"/>
        </w:rPr>
        <w:t xml:space="preserve"> form entry school, spanning Nursery to Year 6.  </w:t>
      </w:r>
      <w:proofErr w:type="gramStart"/>
      <w:r w:rsidRPr="00037E99">
        <w:rPr>
          <w:rFonts w:ascii="Comic Sans MS" w:hAnsi="Comic Sans MS"/>
          <w:sz w:val="22"/>
          <w:szCs w:val="22"/>
        </w:rPr>
        <w:t>The majority of</w:t>
      </w:r>
      <w:proofErr w:type="gramEnd"/>
      <w:r w:rsidRPr="00037E99">
        <w:rPr>
          <w:rFonts w:ascii="Comic Sans MS" w:hAnsi="Comic Sans MS"/>
          <w:sz w:val="22"/>
          <w:szCs w:val="22"/>
        </w:rPr>
        <w:t xml:space="preserve"> children who attend the nursery go on to attend Reception</w:t>
      </w:r>
      <w:r>
        <w:rPr>
          <w:rFonts w:ascii="Comic Sans MS" w:hAnsi="Comic Sans MS"/>
          <w:color w:val="FF0000"/>
          <w:sz w:val="22"/>
          <w:szCs w:val="22"/>
        </w:rPr>
        <w:t>.</w:t>
      </w:r>
      <w:r w:rsidRPr="0002220D">
        <w:rPr>
          <w:rFonts w:ascii="Comic Sans MS" w:hAnsi="Comic Sans MS"/>
          <w:sz w:val="22"/>
          <w:szCs w:val="22"/>
        </w:rPr>
        <w:t xml:space="preserve"> Initial information to establish the profile of the pupils in Nu</w:t>
      </w:r>
      <w:r>
        <w:rPr>
          <w:rFonts w:ascii="Comic Sans MS" w:hAnsi="Comic Sans MS"/>
          <w:sz w:val="22"/>
          <w:szCs w:val="22"/>
        </w:rPr>
        <w:t>r</w:t>
      </w:r>
      <w:r w:rsidRPr="0002220D">
        <w:rPr>
          <w:rFonts w:ascii="Comic Sans MS" w:hAnsi="Comic Sans MS"/>
          <w:sz w:val="22"/>
          <w:szCs w:val="22"/>
        </w:rPr>
        <w:t>sery and their needs is gathered by school staff. The information is collated prior to starting school by:</w:t>
      </w:r>
    </w:p>
    <w:p w14:paraId="0E87327B" w14:textId="77777777" w:rsidR="000F5E4B" w:rsidRPr="0002220D" w:rsidRDefault="000F5E4B" w:rsidP="000F5E4B">
      <w:pPr>
        <w:numPr>
          <w:ilvl w:val="0"/>
          <w:numId w:val="1"/>
        </w:numPr>
        <w:rPr>
          <w:rFonts w:ascii="Comic Sans MS" w:hAnsi="Comic Sans MS"/>
          <w:sz w:val="22"/>
          <w:szCs w:val="22"/>
        </w:rPr>
      </w:pPr>
      <w:r w:rsidRPr="0002220D">
        <w:rPr>
          <w:rFonts w:ascii="Comic Sans MS" w:hAnsi="Comic Sans MS"/>
          <w:sz w:val="22"/>
          <w:szCs w:val="22"/>
        </w:rPr>
        <w:t>Home visits</w:t>
      </w:r>
    </w:p>
    <w:p w14:paraId="73A846B0" w14:textId="77777777" w:rsidR="000F5E4B" w:rsidRPr="0002220D" w:rsidRDefault="000F5E4B" w:rsidP="000F5E4B">
      <w:pPr>
        <w:numPr>
          <w:ilvl w:val="0"/>
          <w:numId w:val="1"/>
        </w:numPr>
        <w:rPr>
          <w:rFonts w:ascii="Comic Sans MS" w:hAnsi="Comic Sans MS"/>
          <w:sz w:val="22"/>
          <w:szCs w:val="22"/>
        </w:rPr>
      </w:pPr>
      <w:r w:rsidRPr="0002220D">
        <w:rPr>
          <w:rFonts w:ascii="Comic Sans MS" w:hAnsi="Comic Sans MS"/>
          <w:sz w:val="22"/>
          <w:szCs w:val="22"/>
        </w:rPr>
        <w:t>Parent meetings.</w:t>
      </w:r>
    </w:p>
    <w:p w14:paraId="19ACBC03" w14:textId="77777777" w:rsidR="000F5E4B" w:rsidRDefault="000F5E4B" w:rsidP="000F5E4B">
      <w:pPr>
        <w:numPr>
          <w:ilvl w:val="0"/>
          <w:numId w:val="1"/>
        </w:numPr>
        <w:rPr>
          <w:rFonts w:ascii="Comic Sans MS" w:hAnsi="Comic Sans MS"/>
          <w:sz w:val="22"/>
          <w:szCs w:val="22"/>
        </w:rPr>
      </w:pPr>
      <w:r w:rsidRPr="0002220D">
        <w:rPr>
          <w:rFonts w:ascii="Comic Sans MS" w:hAnsi="Comic Sans MS"/>
          <w:sz w:val="22"/>
          <w:szCs w:val="22"/>
        </w:rPr>
        <w:t>Induction meetings</w:t>
      </w:r>
    </w:p>
    <w:p w14:paraId="12B56C20" w14:textId="77777777" w:rsidR="000F5E4B" w:rsidRPr="0002220D" w:rsidRDefault="000F5E4B" w:rsidP="000F5E4B">
      <w:pPr>
        <w:numPr>
          <w:ilvl w:val="0"/>
          <w:numId w:val="1"/>
        </w:numPr>
        <w:rPr>
          <w:rFonts w:ascii="Comic Sans MS" w:hAnsi="Comic Sans MS"/>
          <w:sz w:val="22"/>
          <w:szCs w:val="22"/>
        </w:rPr>
      </w:pPr>
      <w:r>
        <w:rPr>
          <w:rFonts w:ascii="Comic Sans MS" w:hAnsi="Comic Sans MS"/>
          <w:sz w:val="22"/>
          <w:szCs w:val="22"/>
        </w:rPr>
        <w:t>Information gathered from previous settings and providers</w:t>
      </w:r>
    </w:p>
    <w:p w14:paraId="5501C178" w14:textId="77777777" w:rsidR="000F5E4B" w:rsidRPr="0002220D" w:rsidRDefault="000F5E4B" w:rsidP="000F5E4B">
      <w:pPr>
        <w:rPr>
          <w:rFonts w:ascii="Comic Sans MS" w:hAnsi="Comic Sans MS"/>
          <w:color w:val="FF0000"/>
          <w:sz w:val="22"/>
          <w:szCs w:val="22"/>
        </w:rPr>
      </w:pPr>
    </w:p>
    <w:p w14:paraId="3F67FB20" w14:textId="77777777" w:rsidR="000F5E4B" w:rsidRPr="0002220D" w:rsidRDefault="000F5E4B" w:rsidP="000F5E4B">
      <w:pPr>
        <w:rPr>
          <w:rFonts w:ascii="Comic Sans MS" w:hAnsi="Comic Sans MS"/>
          <w:sz w:val="22"/>
          <w:szCs w:val="22"/>
        </w:rPr>
      </w:pPr>
      <w:r>
        <w:rPr>
          <w:rFonts w:ascii="Comic Sans MS" w:hAnsi="Comic Sans MS"/>
          <w:sz w:val="22"/>
          <w:szCs w:val="22"/>
        </w:rPr>
        <w:t>During reviews and conversations with teaching staff</w:t>
      </w:r>
      <w:r w:rsidRPr="0002220D">
        <w:rPr>
          <w:rFonts w:ascii="Comic Sans MS" w:hAnsi="Comic Sans MS"/>
          <w:sz w:val="22"/>
          <w:szCs w:val="22"/>
        </w:rPr>
        <w:t xml:space="preserve"> parents are asked to explain how s</w:t>
      </w:r>
      <w:r>
        <w:rPr>
          <w:rFonts w:ascii="Comic Sans MS" w:hAnsi="Comic Sans MS"/>
          <w:sz w:val="22"/>
          <w:szCs w:val="22"/>
        </w:rPr>
        <w:t>c</w:t>
      </w:r>
      <w:r w:rsidRPr="0002220D">
        <w:rPr>
          <w:rFonts w:ascii="Comic Sans MS" w:hAnsi="Comic Sans MS"/>
          <w:sz w:val="22"/>
          <w:szCs w:val="22"/>
        </w:rPr>
        <w:t xml:space="preserve">hool could help in addressing the needs of the child who </w:t>
      </w:r>
      <w:r>
        <w:rPr>
          <w:rFonts w:ascii="Comic Sans MS" w:hAnsi="Comic Sans MS"/>
          <w:sz w:val="22"/>
          <w:szCs w:val="22"/>
        </w:rPr>
        <w:t xml:space="preserve">is </w:t>
      </w:r>
      <w:r w:rsidRPr="0002220D">
        <w:rPr>
          <w:rFonts w:ascii="Comic Sans MS" w:hAnsi="Comic Sans MS"/>
          <w:sz w:val="22"/>
          <w:szCs w:val="22"/>
        </w:rPr>
        <w:t>attend</w:t>
      </w:r>
      <w:r>
        <w:rPr>
          <w:rFonts w:ascii="Comic Sans MS" w:hAnsi="Comic Sans MS"/>
          <w:sz w:val="22"/>
          <w:szCs w:val="22"/>
        </w:rPr>
        <w:t>ing</w:t>
      </w:r>
      <w:r w:rsidRPr="0002220D">
        <w:rPr>
          <w:rFonts w:ascii="Comic Sans MS" w:hAnsi="Comic Sans MS"/>
          <w:sz w:val="22"/>
          <w:szCs w:val="22"/>
        </w:rPr>
        <w:t xml:space="preserve"> </w:t>
      </w:r>
      <w:r>
        <w:rPr>
          <w:rFonts w:ascii="Comic Sans MS" w:hAnsi="Comic Sans MS"/>
          <w:sz w:val="22"/>
          <w:szCs w:val="22"/>
        </w:rPr>
        <w:t>Windy Nook</w:t>
      </w:r>
      <w:r w:rsidRPr="0002220D">
        <w:rPr>
          <w:rFonts w:ascii="Comic Sans MS" w:hAnsi="Comic Sans MS"/>
          <w:sz w:val="22"/>
          <w:szCs w:val="22"/>
        </w:rPr>
        <w:t xml:space="preserve"> Primary School. This feeds into and informs the points for action</w:t>
      </w:r>
      <w:r>
        <w:rPr>
          <w:rFonts w:ascii="Comic Sans MS" w:hAnsi="Comic Sans MS"/>
          <w:sz w:val="22"/>
          <w:szCs w:val="22"/>
        </w:rPr>
        <w:t> including:</w:t>
      </w:r>
    </w:p>
    <w:p w14:paraId="1319CEFF" w14:textId="77777777" w:rsidR="000F5E4B" w:rsidRPr="0002220D" w:rsidRDefault="000F5E4B" w:rsidP="000F5E4B">
      <w:pPr>
        <w:numPr>
          <w:ilvl w:val="0"/>
          <w:numId w:val="2"/>
        </w:numPr>
        <w:rPr>
          <w:rFonts w:ascii="Comic Sans MS" w:hAnsi="Comic Sans MS"/>
          <w:sz w:val="22"/>
          <w:szCs w:val="22"/>
        </w:rPr>
      </w:pPr>
      <w:r w:rsidRPr="0002220D">
        <w:rPr>
          <w:rFonts w:ascii="Comic Sans MS" w:hAnsi="Comic Sans MS"/>
          <w:sz w:val="22"/>
          <w:szCs w:val="22"/>
        </w:rPr>
        <w:t>Written information</w:t>
      </w:r>
    </w:p>
    <w:p w14:paraId="6026D457" w14:textId="77777777" w:rsidR="000F5E4B" w:rsidRPr="0002220D" w:rsidRDefault="000F5E4B" w:rsidP="000F5E4B">
      <w:pPr>
        <w:numPr>
          <w:ilvl w:val="0"/>
          <w:numId w:val="2"/>
        </w:numPr>
        <w:rPr>
          <w:rFonts w:ascii="Comic Sans MS" w:hAnsi="Comic Sans MS"/>
          <w:sz w:val="22"/>
          <w:szCs w:val="22"/>
        </w:rPr>
      </w:pPr>
      <w:r w:rsidRPr="0002220D">
        <w:rPr>
          <w:rFonts w:ascii="Comic Sans MS" w:hAnsi="Comic Sans MS"/>
          <w:sz w:val="22"/>
          <w:szCs w:val="22"/>
        </w:rPr>
        <w:t>Physical environment</w:t>
      </w:r>
    </w:p>
    <w:p w14:paraId="4CAD074A" w14:textId="77777777" w:rsidR="000F5E4B" w:rsidRDefault="000F5E4B" w:rsidP="000F5E4B">
      <w:pPr>
        <w:numPr>
          <w:ilvl w:val="0"/>
          <w:numId w:val="2"/>
        </w:numPr>
        <w:rPr>
          <w:rFonts w:ascii="Comic Sans MS" w:hAnsi="Comic Sans MS"/>
          <w:sz w:val="22"/>
          <w:szCs w:val="22"/>
        </w:rPr>
      </w:pPr>
      <w:r w:rsidRPr="0002220D">
        <w:rPr>
          <w:rFonts w:ascii="Comic Sans MS" w:hAnsi="Comic Sans MS"/>
          <w:sz w:val="22"/>
          <w:szCs w:val="22"/>
        </w:rPr>
        <w:t>Curriculum access</w:t>
      </w:r>
    </w:p>
    <w:p w14:paraId="24FD7B20" w14:textId="77777777" w:rsidR="000F5E4B" w:rsidRPr="0002220D" w:rsidRDefault="000F5E4B" w:rsidP="000F5E4B">
      <w:pPr>
        <w:rPr>
          <w:rFonts w:ascii="Comic Sans MS" w:hAnsi="Comic Sans MS"/>
          <w:sz w:val="22"/>
          <w:szCs w:val="22"/>
        </w:rPr>
      </w:pPr>
    </w:p>
    <w:p w14:paraId="2B693AEA" w14:textId="77777777" w:rsidR="000F5E4B" w:rsidRPr="0044679A" w:rsidRDefault="000F5E4B" w:rsidP="000F5E4B">
      <w:pPr>
        <w:ind w:left="360"/>
        <w:jc w:val="both"/>
        <w:rPr>
          <w:rFonts w:ascii="Comic Sans MS" w:hAnsi="Comic Sans MS"/>
          <w:sz w:val="22"/>
          <w:szCs w:val="22"/>
        </w:rPr>
      </w:pPr>
    </w:p>
    <w:p w14:paraId="7F05F700" w14:textId="77777777" w:rsidR="000F5E4B" w:rsidRPr="0044679A" w:rsidRDefault="000F5E4B" w:rsidP="000F5E4B">
      <w:pPr>
        <w:ind w:left="360"/>
        <w:jc w:val="both"/>
        <w:rPr>
          <w:rFonts w:ascii="Comic Sans MS" w:hAnsi="Comic Sans MS"/>
          <w:b/>
          <w:sz w:val="22"/>
          <w:szCs w:val="22"/>
        </w:rPr>
      </w:pPr>
      <w:r w:rsidRPr="0044679A">
        <w:rPr>
          <w:rFonts w:ascii="Comic Sans MS" w:hAnsi="Comic Sans MS"/>
          <w:b/>
          <w:sz w:val="22"/>
          <w:szCs w:val="22"/>
        </w:rPr>
        <w:t xml:space="preserve">Information Gathering in relation to the recruitment, development and retention of disabled employees </w:t>
      </w:r>
    </w:p>
    <w:p w14:paraId="22E1AC98" w14:textId="77777777" w:rsidR="000F5E4B" w:rsidRPr="0044679A" w:rsidRDefault="000F5E4B" w:rsidP="000F5E4B">
      <w:pPr>
        <w:ind w:left="360"/>
        <w:jc w:val="both"/>
        <w:rPr>
          <w:rFonts w:ascii="Comic Sans MS" w:hAnsi="Comic Sans MS"/>
          <w:sz w:val="22"/>
          <w:szCs w:val="22"/>
        </w:rPr>
      </w:pPr>
      <w:r w:rsidRPr="0044679A">
        <w:rPr>
          <w:rFonts w:ascii="Comic Sans MS" w:hAnsi="Comic Sans MS"/>
          <w:sz w:val="22"/>
          <w:szCs w:val="22"/>
        </w:rPr>
        <w:t xml:space="preserve"> </w:t>
      </w:r>
    </w:p>
    <w:p w14:paraId="46A704C8" w14:textId="77777777" w:rsidR="000F5E4B" w:rsidRPr="0044679A" w:rsidRDefault="000F5E4B" w:rsidP="000F5E4B">
      <w:pPr>
        <w:ind w:left="360"/>
        <w:jc w:val="both"/>
        <w:rPr>
          <w:rFonts w:ascii="Comic Sans MS" w:hAnsi="Comic Sans MS"/>
          <w:sz w:val="22"/>
          <w:szCs w:val="22"/>
        </w:rPr>
      </w:pPr>
      <w:r>
        <w:rPr>
          <w:rFonts w:ascii="Comic Sans MS" w:hAnsi="Comic Sans MS"/>
          <w:sz w:val="22"/>
          <w:szCs w:val="22"/>
        </w:rPr>
        <w:t xml:space="preserve">Windy Nook Primary School </w:t>
      </w:r>
      <w:r w:rsidRPr="0044679A">
        <w:rPr>
          <w:rFonts w:ascii="Comic Sans MS" w:hAnsi="Comic Sans MS"/>
          <w:sz w:val="22"/>
          <w:szCs w:val="22"/>
        </w:rPr>
        <w:t>follow</w:t>
      </w:r>
      <w:r>
        <w:rPr>
          <w:rFonts w:ascii="Comic Sans MS" w:hAnsi="Comic Sans MS"/>
          <w:sz w:val="22"/>
          <w:szCs w:val="22"/>
        </w:rPr>
        <w:t>s</w:t>
      </w:r>
      <w:r w:rsidRPr="0044679A">
        <w:rPr>
          <w:rFonts w:ascii="Comic Sans MS" w:hAnsi="Comic Sans MS"/>
          <w:sz w:val="22"/>
          <w:szCs w:val="22"/>
        </w:rPr>
        <w:t xml:space="preserve"> local authority guidance on the collecting of information on disabled employees and the recruitment of new staff. This information will be available on the local authority school staffing database. It will be analysed by our school to show where disabled staff are deployed across the school.  Other areas of analysis will </w:t>
      </w:r>
      <w:proofErr w:type="gramStart"/>
      <w:r w:rsidRPr="0044679A">
        <w:rPr>
          <w:rFonts w:ascii="Comic Sans MS" w:hAnsi="Comic Sans MS"/>
          <w:sz w:val="22"/>
          <w:szCs w:val="22"/>
        </w:rPr>
        <w:t>cover:</w:t>
      </w:r>
      <w:proofErr w:type="gramEnd"/>
      <w:r w:rsidRPr="0044679A">
        <w:rPr>
          <w:rFonts w:ascii="Comic Sans MS" w:hAnsi="Comic Sans MS"/>
          <w:sz w:val="22"/>
          <w:szCs w:val="22"/>
        </w:rPr>
        <w:t xml:space="preserve"> seniority, TLR payments, permanency of staff, CPD, disciplinary and capability proceedings, harassment and bullying, sickness and those leaving the profession early.  Those staff who voluntarily provide information will be assured that it is used confidentially to inform working practice and conditions. </w:t>
      </w:r>
    </w:p>
    <w:p w14:paraId="106F4407" w14:textId="77777777" w:rsidR="000F5E4B" w:rsidRPr="0044679A" w:rsidRDefault="000F5E4B" w:rsidP="000F5E4B">
      <w:pPr>
        <w:ind w:left="360"/>
        <w:jc w:val="both"/>
        <w:rPr>
          <w:rFonts w:ascii="Comic Sans MS" w:hAnsi="Comic Sans MS"/>
          <w:sz w:val="22"/>
          <w:szCs w:val="22"/>
        </w:rPr>
      </w:pPr>
      <w:r w:rsidRPr="0044679A">
        <w:rPr>
          <w:rFonts w:ascii="Comic Sans MS" w:hAnsi="Comic Sans MS"/>
          <w:sz w:val="22"/>
          <w:szCs w:val="22"/>
        </w:rPr>
        <w:t xml:space="preserve"> </w:t>
      </w:r>
    </w:p>
    <w:p w14:paraId="17916C14" w14:textId="77777777" w:rsidR="000F5E4B" w:rsidRPr="0002220D" w:rsidRDefault="000F5E4B" w:rsidP="000F5E4B">
      <w:pPr>
        <w:ind w:left="360"/>
        <w:jc w:val="both"/>
        <w:rPr>
          <w:rFonts w:ascii="Comic Sans MS" w:hAnsi="Comic Sans MS"/>
          <w:sz w:val="22"/>
          <w:szCs w:val="22"/>
        </w:rPr>
      </w:pPr>
      <w:r w:rsidRPr="0044679A">
        <w:rPr>
          <w:rFonts w:ascii="Comic Sans MS" w:hAnsi="Comic Sans MS"/>
          <w:sz w:val="22"/>
          <w:szCs w:val="22"/>
        </w:rPr>
        <w:t>All staff will be supported by the local authority agreed policies on sickness and returning to work. Our school would seek to contact the ‘Access to work’ scheme to explore possible support to staff if required during their employmen</w:t>
      </w:r>
      <w:r>
        <w:rPr>
          <w:rFonts w:ascii="Comic Sans MS" w:hAnsi="Comic Sans MS"/>
          <w:sz w:val="22"/>
          <w:szCs w:val="22"/>
        </w:rPr>
        <w:t>t.</w:t>
      </w:r>
    </w:p>
    <w:p w14:paraId="40EC0332" w14:textId="77777777" w:rsidR="000F5E4B" w:rsidRPr="0002220D" w:rsidRDefault="000F5E4B" w:rsidP="000F5E4B">
      <w:pPr>
        <w:rPr>
          <w:rFonts w:ascii="Comic Sans MS" w:hAnsi="Comic Sans MS"/>
          <w:sz w:val="22"/>
          <w:szCs w:val="22"/>
        </w:rPr>
      </w:pPr>
    </w:p>
    <w:p w14:paraId="39437D64" w14:textId="77777777" w:rsidR="000F5E4B" w:rsidRPr="0002220D" w:rsidRDefault="000F5E4B" w:rsidP="000F5E4B">
      <w:pPr>
        <w:pStyle w:val="Heading5"/>
        <w:ind w:left="0"/>
        <w:rPr>
          <w:rFonts w:ascii="Comic Sans MS" w:hAnsi="Comic Sans MS"/>
          <w:szCs w:val="22"/>
        </w:rPr>
      </w:pPr>
      <w:r w:rsidRPr="0002220D">
        <w:rPr>
          <w:rFonts w:ascii="Comic Sans MS" w:hAnsi="Comic Sans MS"/>
          <w:b w:val="0"/>
          <w:szCs w:val="22"/>
          <w:lang w:val="fr-FR"/>
        </w:rPr>
        <w:t xml:space="preserve">  </w:t>
      </w:r>
      <w:r w:rsidRPr="0002220D">
        <w:rPr>
          <w:rFonts w:ascii="Comic Sans MS" w:hAnsi="Comic Sans MS"/>
          <w:szCs w:val="22"/>
        </w:rPr>
        <w:t xml:space="preserve">Views of those consulted during the development of the plan </w:t>
      </w:r>
    </w:p>
    <w:p w14:paraId="6D2E3234" w14:textId="77777777" w:rsidR="000F5E4B" w:rsidRPr="0002220D" w:rsidRDefault="000F5E4B" w:rsidP="000F5E4B">
      <w:pPr>
        <w:rPr>
          <w:rFonts w:ascii="Comic Sans MS" w:hAnsi="Comic Sans MS"/>
          <w:sz w:val="22"/>
          <w:szCs w:val="22"/>
        </w:rPr>
      </w:pPr>
    </w:p>
    <w:p w14:paraId="2048DCAB" w14:textId="77777777" w:rsidR="000F5E4B" w:rsidRDefault="000F5E4B" w:rsidP="000F5E4B">
      <w:pPr>
        <w:rPr>
          <w:rFonts w:ascii="Comic Sans MS" w:hAnsi="Comic Sans MS"/>
          <w:sz w:val="22"/>
          <w:szCs w:val="22"/>
        </w:rPr>
      </w:pPr>
      <w:r>
        <w:rPr>
          <w:rFonts w:ascii="Comic Sans MS" w:hAnsi="Comic Sans MS"/>
          <w:sz w:val="22"/>
          <w:szCs w:val="22"/>
        </w:rPr>
        <w:t>The Windy Nook Primary School Accessibility Plan has been developed and drawn up based upon information supplied by The Local Authority, and consultations with children, parents, staff and Governors of the school. Other outside agencies and specialists have also been consulted.</w:t>
      </w:r>
    </w:p>
    <w:p w14:paraId="264655A1" w14:textId="77777777" w:rsidR="000F5E4B" w:rsidRDefault="000F5E4B" w:rsidP="000F5E4B">
      <w:pPr>
        <w:rPr>
          <w:rFonts w:ascii="Comic Sans MS" w:hAnsi="Comic Sans MS"/>
          <w:sz w:val="22"/>
          <w:szCs w:val="22"/>
        </w:rPr>
      </w:pPr>
    </w:p>
    <w:p w14:paraId="734FBC3B" w14:textId="77777777" w:rsidR="000F5E4B" w:rsidRDefault="000F5E4B" w:rsidP="000F5E4B">
      <w:pPr>
        <w:rPr>
          <w:rFonts w:ascii="Comic Sans MS" w:hAnsi="Comic Sans MS"/>
          <w:sz w:val="22"/>
          <w:szCs w:val="22"/>
        </w:rPr>
      </w:pPr>
      <w:r w:rsidRPr="0044679A">
        <w:rPr>
          <w:rFonts w:ascii="Comic Sans MS" w:hAnsi="Comic Sans MS"/>
          <w:sz w:val="22"/>
          <w:szCs w:val="22"/>
        </w:rPr>
        <w:t xml:space="preserve">Pupils in our school, including our school council, have provided their views to the group on accessibility issues and the provision they are receiving.  See Appendix B.  From the Annual Review of pupil </w:t>
      </w:r>
      <w:proofErr w:type="gramStart"/>
      <w:r w:rsidRPr="0044679A">
        <w:rPr>
          <w:rFonts w:ascii="Comic Sans MS" w:hAnsi="Comic Sans MS"/>
          <w:sz w:val="22"/>
          <w:szCs w:val="22"/>
        </w:rPr>
        <w:t>statements</w:t>
      </w:r>
      <w:proofErr w:type="gramEnd"/>
      <w:r w:rsidRPr="0044679A">
        <w:rPr>
          <w:rFonts w:ascii="Comic Sans MS" w:hAnsi="Comic Sans MS"/>
          <w:sz w:val="22"/>
          <w:szCs w:val="22"/>
        </w:rPr>
        <w:t xml:space="preserve"> we collate pupil and parent views to inform our </w:t>
      </w:r>
      <w:r w:rsidRPr="0044679A">
        <w:rPr>
          <w:rFonts w:ascii="Comic Sans MS" w:hAnsi="Comic Sans MS"/>
          <w:sz w:val="22"/>
          <w:szCs w:val="22"/>
        </w:rPr>
        <w:lastRenderedPageBreak/>
        <w:t>scheme.  Through respectful relationships with disabled pupils</w:t>
      </w:r>
      <w:r>
        <w:rPr>
          <w:rFonts w:ascii="Comic Sans MS" w:hAnsi="Comic Sans MS"/>
          <w:sz w:val="22"/>
          <w:szCs w:val="22"/>
        </w:rPr>
        <w:t>,</w:t>
      </w:r>
      <w:r w:rsidRPr="0044679A">
        <w:rPr>
          <w:rFonts w:ascii="Comic Sans MS" w:hAnsi="Comic Sans MS"/>
          <w:sz w:val="22"/>
          <w:szCs w:val="22"/>
        </w:rPr>
        <w:t xml:space="preserve"> we would acknowledge their feelings and respond to their views.</w:t>
      </w:r>
    </w:p>
    <w:p w14:paraId="54F50CDB" w14:textId="77777777" w:rsidR="000F5E4B" w:rsidRDefault="000F5E4B" w:rsidP="000F5E4B">
      <w:pPr>
        <w:rPr>
          <w:rFonts w:ascii="Comic Sans MS" w:hAnsi="Comic Sans MS"/>
          <w:sz w:val="22"/>
          <w:szCs w:val="22"/>
        </w:rPr>
      </w:pPr>
    </w:p>
    <w:p w14:paraId="57FB1D47" w14:textId="77777777" w:rsidR="000F5E4B" w:rsidRPr="0002220D" w:rsidRDefault="000F5E4B" w:rsidP="000F5E4B">
      <w:pPr>
        <w:rPr>
          <w:rFonts w:ascii="Comic Sans MS" w:hAnsi="Comic Sans MS"/>
          <w:sz w:val="22"/>
          <w:szCs w:val="22"/>
        </w:rPr>
      </w:pPr>
      <w:r w:rsidRPr="0002220D">
        <w:rPr>
          <w:rFonts w:ascii="Comic Sans MS" w:hAnsi="Comic Sans MS"/>
          <w:sz w:val="22"/>
          <w:szCs w:val="22"/>
        </w:rPr>
        <w:t xml:space="preserve">The needs of </w:t>
      </w:r>
      <w:r w:rsidRPr="0002220D">
        <w:rPr>
          <w:rFonts w:ascii="Comic Sans MS" w:hAnsi="Comic Sans MS"/>
          <w:sz w:val="22"/>
          <w:szCs w:val="22"/>
          <w:u w:val="single"/>
        </w:rPr>
        <w:t>all</w:t>
      </w:r>
      <w:r w:rsidRPr="0002220D">
        <w:rPr>
          <w:rFonts w:ascii="Comic Sans MS" w:hAnsi="Comic Sans MS"/>
          <w:sz w:val="22"/>
          <w:szCs w:val="22"/>
        </w:rPr>
        <w:t xml:space="preserve"> pupils and staff, including disabled pupils, are considered when planning and delivering all aspects of the curriculum. It is the</w:t>
      </w:r>
      <w:r>
        <w:rPr>
          <w:rFonts w:ascii="Comic Sans MS" w:hAnsi="Comic Sans MS"/>
          <w:sz w:val="22"/>
          <w:szCs w:val="22"/>
        </w:rPr>
        <w:t xml:space="preserve"> responsibility of the three phase leaders</w:t>
      </w:r>
      <w:r w:rsidRPr="0002220D">
        <w:rPr>
          <w:rFonts w:ascii="Comic Sans MS" w:hAnsi="Comic Sans MS"/>
          <w:sz w:val="22"/>
          <w:szCs w:val="22"/>
        </w:rPr>
        <w:t xml:space="preserve"> to lead their teams and ensure that teaching matches the learning needs of all children. </w:t>
      </w:r>
    </w:p>
    <w:p w14:paraId="579EFFF6" w14:textId="77777777" w:rsidR="000F5E4B" w:rsidRPr="0002220D" w:rsidRDefault="000F5E4B" w:rsidP="000F5E4B">
      <w:pPr>
        <w:rPr>
          <w:rFonts w:ascii="Comic Sans MS" w:hAnsi="Comic Sans MS"/>
          <w:sz w:val="22"/>
          <w:szCs w:val="22"/>
        </w:rPr>
      </w:pPr>
      <w:r w:rsidRPr="0002220D">
        <w:rPr>
          <w:rFonts w:ascii="Comic Sans MS" w:hAnsi="Comic Sans MS"/>
          <w:sz w:val="22"/>
          <w:szCs w:val="22"/>
        </w:rPr>
        <w:t xml:space="preserve">Each teacher is aware of the individual needs of </w:t>
      </w:r>
      <w:proofErr w:type="gramStart"/>
      <w:r w:rsidRPr="0002220D">
        <w:rPr>
          <w:rFonts w:ascii="Comic Sans MS" w:hAnsi="Comic Sans MS"/>
          <w:sz w:val="22"/>
          <w:szCs w:val="22"/>
        </w:rPr>
        <w:t>all of</w:t>
      </w:r>
      <w:proofErr w:type="gramEnd"/>
      <w:r w:rsidRPr="0002220D">
        <w:rPr>
          <w:rFonts w:ascii="Comic Sans MS" w:hAnsi="Comic Sans MS"/>
          <w:sz w:val="22"/>
          <w:szCs w:val="22"/>
        </w:rPr>
        <w:t xml:space="preserve"> the pupils. This informs </w:t>
      </w:r>
      <w:proofErr w:type="gramStart"/>
      <w:r w:rsidRPr="0002220D">
        <w:rPr>
          <w:rFonts w:ascii="Comic Sans MS" w:hAnsi="Comic Sans MS"/>
          <w:sz w:val="22"/>
          <w:szCs w:val="22"/>
        </w:rPr>
        <w:t>the;</w:t>
      </w:r>
      <w:proofErr w:type="gramEnd"/>
    </w:p>
    <w:p w14:paraId="09CE7209" w14:textId="77777777" w:rsidR="000F5E4B" w:rsidRPr="0002220D" w:rsidRDefault="000F5E4B" w:rsidP="000F5E4B">
      <w:pPr>
        <w:numPr>
          <w:ilvl w:val="0"/>
          <w:numId w:val="3"/>
        </w:numPr>
        <w:rPr>
          <w:rFonts w:ascii="Comic Sans MS" w:hAnsi="Comic Sans MS"/>
          <w:sz w:val="22"/>
          <w:szCs w:val="22"/>
        </w:rPr>
      </w:pPr>
      <w:r w:rsidRPr="0002220D">
        <w:rPr>
          <w:rFonts w:ascii="Comic Sans MS" w:hAnsi="Comic Sans MS"/>
          <w:sz w:val="22"/>
          <w:szCs w:val="22"/>
        </w:rPr>
        <w:t>Physical environment</w:t>
      </w:r>
    </w:p>
    <w:p w14:paraId="4FF98BCD" w14:textId="77777777" w:rsidR="000F5E4B" w:rsidRPr="0002220D" w:rsidRDefault="000F5E4B" w:rsidP="000F5E4B">
      <w:pPr>
        <w:numPr>
          <w:ilvl w:val="0"/>
          <w:numId w:val="3"/>
        </w:numPr>
        <w:rPr>
          <w:rFonts w:ascii="Comic Sans MS" w:hAnsi="Comic Sans MS"/>
          <w:sz w:val="22"/>
          <w:szCs w:val="22"/>
        </w:rPr>
      </w:pPr>
      <w:r w:rsidRPr="0002220D">
        <w:rPr>
          <w:rFonts w:ascii="Comic Sans MS" w:hAnsi="Comic Sans MS"/>
          <w:sz w:val="22"/>
          <w:szCs w:val="22"/>
        </w:rPr>
        <w:t>Curriculum provision</w:t>
      </w:r>
    </w:p>
    <w:p w14:paraId="33750AB8" w14:textId="77777777" w:rsidR="000F5E4B" w:rsidRPr="0002220D" w:rsidRDefault="000F5E4B" w:rsidP="000F5E4B">
      <w:pPr>
        <w:numPr>
          <w:ilvl w:val="0"/>
          <w:numId w:val="3"/>
        </w:numPr>
        <w:rPr>
          <w:rFonts w:ascii="Comic Sans MS" w:hAnsi="Comic Sans MS"/>
          <w:sz w:val="22"/>
          <w:szCs w:val="22"/>
        </w:rPr>
      </w:pPr>
      <w:r w:rsidRPr="0002220D">
        <w:rPr>
          <w:rFonts w:ascii="Comic Sans MS" w:hAnsi="Comic Sans MS"/>
          <w:sz w:val="22"/>
          <w:szCs w:val="22"/>
        </w:rPr>
        <w:t>And the written information shared.</w:t>
      </w:r>
    </w:p>
    <w:p w14:paraId="2C29071E" w14:textId="77777777" w:rsidR="000F5E4B" w:rsidRPr="0002220D" w:rsidRDefault="000F5E4B" w:rsidP="000F5E4B">
      <w:pPr>
        <w:rPr>
          <w:rFonts w:ascii="Comic Sans MS" w:hAnsi="Comic Sans MS"/>
          <w:sz w:val="22"/>
          <w:szCs w:val="22"/>
        </w:rPr>
      </w:pPr>
    </w:p>
    <w:p w14:paraId="3D02CE4F" w14:textId="77777777" w:rsidR="000F5E4B" w:rsidRPr="0002220D" w:rsidRDefault="000F5E4B" w:rsidP="000F5E4B">
      <w:pPr>
        <w:rPr>
          <w:rFonts w:ascii="Comic Sans MS" w:hAnsi="Comic Sans MS"/>
          <w:sz w:val="22"/>
          <w:szCs w:val="22"/>
        </w:rPr>
      </w:pPr>
      <w:r w:rsidRPr="0002220D">
        <w:rPr>
          <w:rFonts w:ascii="Comic Sans MS" w:hAnsi="Comic Sans MS"/>
          <w:sz w:val="22"/>
          <w:szCs w:val="22"/>
        </w:rPr>
        <w:t>Views of the parents and carers are gathered at the beginning of the year and there are regular occasions throughout the year where details can be updated.</w:t>
      </w:r>
    </w:p>
    <w:p w14:paraId="2FB18052" w14:textId="77777777" w:rsidR="000F5E4B" w:rsidRPr="0002220D" w:rsidRDefault="000F5E4B" w:rsidP="000F5E4B">
      <w:pPr>
        <w:rPr>
          <w:rFonts w:ascii="Comic Sans MS" w:hAnsi="Comic Sans MS"/>
          <w:sz w:val="22"/>
          <w:szCs w:val="22"/>
        </w:rPr>
      </w:pPr>
      <w:r w:rsidRPr="0002220D">
        <w:rPr>
          <w:rFonts w:ascii="Comic Sans MS" w:hAnsi="Comic Sans MS"/>
          <w:sz w:val="22"/>
          <w:szCs w:val="22"/>
        </w:rPr>
        <w:t>Data is stored centrally by the SENCo on each child to inform the accessibility requirements of the school.</w:t>
      </w:r>
    </w:p>
    <w:p w14:paraId="4794988A" w14:textId="77777777" w:rsidR="000F5E4B" w:rsidRPr="0044679A" w:rsidRDefault="000F5E4B" w:rsidP="000F5E4B">
      <w:pPr>
        <w:ind w:hanging="220"/>
        <w:rPr>
          <w:rFonts w:ascii="Comic Sans MS" w:hAnsi="Comic Sans MS"/>
          <w:b/>
          <w:sz w:val="22"/>
          <w:szCs w:val="22"/>
        </w:rPr>
      </w:pPr>
    </w:p>
    <w:p w14:paraId="2AACBC4D" w14:textId="77777777" w:rsidR="000F5E4B" w:rsidRPr="0044679A" w:rsidRDefault="000F5E4B" w:rsidP="000F5E4B">
      <w:pPr>
        <w:ind w:hanging="220"/>
        <w:rPr>
          <w:rFonts w:ascii="Comic Sans MS" w:hAnsi="Comic Sans MS"/>
          <w:b/>
          <w:sz w:val="22"/>
          <w:szCs w:val="22"/>
        </w:rPr>
      </w:pPr>
      <w:r w:rsidRPr="0044679A">
        <w:rPr>
          <w:rFonts w:ascii="Comic Sans MS" w:hAnsi="Comic Sans MS"/>
          <w:b/>
          <w:sz w:val="22"/>
          <w:szCs w:val="22"/>
        </w:rPr>
        <w:t xml:space="preserve"> </w:t>
      </w:r>
    </w:p>
    <w:p w14:paraId="3FC0AB77" w14:textId="77777777" w:rsidR="000F5E4B" w:rsidRPr="0044679A" w:rsidRDefault="000F5E4B" w:rsidP="000F5E4B">
      <w:pPr>
        <w:ind w:hanging="220"/>
        <w:rPr>
          <w:rFonts w:ascii="Comic Sans MS" w:hAnsi="Comic Sans MS"/>
          <w:sz w:val="22"/>
          <w:szCs w:val="22"/>
        </w:rPr>
      </w:pPr>
      <w:r w:rsidRPr="0044679A">
        <w:rPr>
          <w:rFonts w:ascii="Comic Sans MS" w:hAnsi="Comic Sans MS"/>
          <w:sz w:val="22"/>
          <w:szCs w:val="22"/>
        </w:rPr>
        <w:t>Where we have disabled staff, parents and service provider</w:t>
      </w:r>
      <w:r>
        <w:rPr>
          <w:rFonts w:ascii="Comic Sans MS" w:hAnsi="Comic Sans MS"/>
          <w:sz w:val="22"/>
          <w:szCs w:val="22"/>
        </w:rPr>
        <w:t xml:space="preserve">s we will provide a response to </w:t>
      </w:r>
      <w:r w:rsidRPr="0044679A">
        <w:rPr>
          <w:rFonts w:ascii="Comic Sans MS" w:hAnsi="Comic Sans MS"/>
          <w:sz w:val="22"/>
          <w:szCs w:val="22"/>
        </w:rPr>
        <w:t>suggestions on how we can improve our disability scheme and its priorities. This would inform considerations that may be required to make reasonable adjustments</w:t>
      </w:r>
    </w:p>
    <w:p w14:paraId="5D7ED7BC" w14:textId="77777777" w:rsidR="000F5E4B" w:rsidRPr="0044679A" w:rsidRDefault="000F5E4B" w:rsidP="000F5E4B">
      <w:pPr>
        <w:ind w:hanging="220"/>
        <w:rPr>
          <w:rFonts w:ascii="Comic Sans MS" w:hAnsi="Comic Sans MS"/>
          <w:sz w:val="22"/>
          <w:szCs w:val="22"/>
        </w:rPr>
      </w:pPr>
    </w:p>
    <w:p w14:paraId="66272987" w14:textId="77777777" w:rsidR="000F5E4B" w:rsidRPr="0002220D" w:rsidRDefault="000F5E4B" w:rsidP="000F5E4B">
      <w:pPr>
        <w:rPr>
          <w:rFonts w:ascii="Comic Sans MS" w:hAnsi="Comic Sans MS"/>
          <w:b/>
          <w:sz w:val="22"/>
          <w:szCs w:val="22"/>
        </w:rPr>
      </w:pPr>
      <w:r w:rsidRPr="0002220D">
        <w:rPr>
          <w:rFonts w:ascii="Comic Sans MS" w:hAnsi="Comic Sans MS"/>
          <w:b/>
          <w:sz w:val="22"/>
          <w:szCs w:val="22"/>
        </w:rPr>
        <w:t>The main priorities in the school’s plan</w:t>
      </w:r>
    </w:p>
    <w:p w14:paraId="0770FEE8" w14:textId="77777777" w:rsidR="000F5E4B" w:rsidRPr="0002220D" w:rsidRDefault="000F5E4B" w:rsidP="000F5E4B">
      <w:pPr>
        <w:pStyle w:val="BodyTextIndent"/>
        <w:ind w:hanging="436"/>
        <w:rPr>
          <w:rFonts w:ascii="Comic Sans MS" w:hAnsi="Comic Sans MS"/>
          <w:sz w:val="22"/>
          <w:szCs w:val="22"/>
        </w:rPr>
      </w:pPr>
    </w:p>
    <w:p w14:paraId="14EFBC1D" w14:textId="77777777" w:rsidR="000F5E4B" w:rsidRPr="0002220D" w:rsidRDefault="000F5E4B" w:rsidP="000F5E4B">
      <w:pPr>
        <w:pStyle w:val="BodyTextIndent"/>
        <w:ind w:left="0"/>
        <w:rPr>
          <w:rFonts w:ascii="Comic Sans MS" w:hAnsi="Comic Sans MS"/>
          <w:sz w:val="22"/>
          <w:szCs w:val="22"/>
        </w:rPr>
      </w:pPr>
      <w:r>
        <w:rPr>
          <w:rFonts w:ascii="Comic Sans MS" w:hAnsi="Comic Sans MS"/>
          <w:sz w:val="22"/>
          <w:szCs w:val="22"/>
        </w:rPr>
        <w:t>1.</w:t>
      </w:r>
      <w:r w:rsidRPr="0002220D">
        <w:rPr>
          <w:rFonts w:ascii="Comic Sans MS" w:hAnsi="Comic Sans MS"/>
          <w:sz w:val="22"/>
          <w:szCs w:val="22"/>
        </w:rPr>
        <w:t>Increasing the extent to which disabled pupils can participate in the school curriculum</w:t>
      </w:r>
    </w:p>
    <w:p w14:paraId="4C104FFE" w14:textId="77777777" w:rsidR="000F5E4B" w:rsidRPr="0002220D" w:rsidRDefault="000F5E4B" w:rsidP="000F5E4B">
      <w:pPr>
        <w:pStyle w:val="BodyText"/>
        <w:rPr>
          <w:rFonts w:ascii="Comic Sans MS" w:hAnsi="Comic Sans MS"/>
          <w:b w:val="0"/>
          <w:sz w:val="22"/>
          <w:szCs w:val="22"/>
        </w:rPr>
      </w:pPr>
    </w:p>
    <w:p w14:paraId="28D9AA9A" w14:textId="77777777" w:rsidR="000F5E4B" w:rsidRPr="0002220D" w:rsidRDefault="000F5E4B" w:rsidP="000F5E4B">
      <w:pPr>
        <w:pStyle w:val="BodyText"/>
        <w:rPr>
          <w:rFonts w:ascii="Comic Sans MS" w:hAnsi="Comic Sans MS"/>
          <w:b w:val="0"/>
          <w:sz w:val="22"/>
          <w:szCs w:val="22"/>
        </w:rPr>
      </w:pPr>
      <w:r w:rsidRPr="0002220D">
        <w:rPr>
          <w:rFonts w:ascii="Comic Sans MS" w:hAnsi="Comic Sans MS"/>
          <w:b w:val="0"/>
          <w:sz w:val="22"/>
          <w:szCs w:val="22"/>
        </w:rPr>
        <w:t xml:space="preserve">The needs of </w:t>
      </w:r>
      <w:proofErr w:type="gramStart"/>
      <w:r w:rsidRPr="0002220D">
        <w:rPr>
          <w:rFonts w:ascii="Comic Sans MS" w:hAnsi="Comic Sans MS"/>
          <w:b w:val="0"/>
          <w:sz w:val="22"/>
          <w:szCs w:val="22"/>
        </w:rPr>
        <w:t>all of</w:t>
      </w:r>
      <w:proofErr w:type="gramEnd"/>
      <w:r w:rsidRPr="0002220D">
        <w:rPr>
          <w:rFonts w:ascii="Comic Sans MS" w:hAnsi="Comic Sans MS"/>
          <w:b w:val="0"/>
          <w:sz w:val="22"/>
          <w:szCs w:val="22"/>
        </w:rPr>
        <w:t xml:space="preserve"> the pupils of the scho</w:t>
      </w:r>
      <w:r>
        <w:rPr>
          <w:rFonts w:ascii="Comic Sans MS" w:hAnsi="Comic Sans MS"/>
          <w:b w:val="0"/>
          <w:sz w:val="22"/>
          <w:szCs w:val="22"/>
        </w:rPr>
        <w:t xml:space="preserve">ol are </w:t>
      </w:r>
      <w:r w:rsidRPr="0002220D">
        <w:rPr>
          <w:rFonts w:ascii="Comic Sans MS" w:hAnsi="Comic Sans MS"/>
          <w:b w:val="0"/>
          <w:sz w:val="22"/>
          <w:szCs w:val="22"/>
        </w:rPr>
        <w:t>considered when p</w:t>
      </w:r>
      <w:r>
        <w:rPr>
          <w:rFonts w:ascii="Comic Sans MS" w:hAnsi="Comic Sans MS"/>
          <w:b w:val="0"/>
          <w:sz w:val="22"/>
          <w:szCs w:val="22"/>
        </w:rPr>
        <w:t xml:space="preserve">lanning the school curriculum. </w:t>
      </w:r>
      <w:r w:rsidRPr="0002220D">
        <w:rPr>
          <w:rFonts w:ascii="Comic Sans MS" w:hAnsi="Comic Sans MS"/>
          <w:b w:val="0"/>
          <w:sz w:val="22"/>
          <w:szCs w:val="22"/>
        </w:rPr>
        <w:t>It is the respo</w:t>
      </w:r>
      <w:r>
        <w:rPr>
          <w:rFonts w:ascii="Comic Sans MS" w:hAnsi="Comic Sans MS"/>
          <w:b w:val="0"/>
          <w:sz w:val="22"/>
          <w:szCs w:val="22"/>
        </w:rPr>
        <w:t>nsibility of the 4 phase leaders to lead a team of teachers</w:t>
      </w:r>
      <w:r w:rsidRPr="0002220D">
        <w:rPr>
          <w:rFonts w:ascii="Comic Sans MS" w:hAnsi="Comic Sans MS"/>
          <w:b w:val="0"/>
          <w:sz w:val="22"/>
          <w:szCs w:val="22"/>
        </w:rPr>
        <w:t xml:space="preserve"> to ensure that the needs of </w:t>
      </w:r>
      <w:proofErr w:type="gramStart"/>
      <w:r w:rsidRPr="0002220D">
        <w:rPr>
          <w:rFonts w:ascii="Comic Sans MS" w:hAnsi="Comic Sans MS"/>
          <w:b w:val="0"/>
          <w:sz w:val="22"/>
          <w:szCs w:val="22"/>
        </w:rPr>
        <w:t>all of</w:t>
      </w:r>
      <w:proofErr w:type="gramEnd"/>
      <w:r w:rsidRPr="0002220D">
        <w:rPr>
          <w:rFonts w:ascii="Comic Sans MS" w:hAnsi="Comic Sans MS"/>
          <w:b w:val="0"/>
          <w:sz w:val="22"/>
          <w:szCs w:val="22"/>
        </w:rPr>
        <w:t xml:space="preserve"> the pupils are met. </w:t>
      </w:r>
    </w:p>
    <w:p w14:paraId="41729BEE" w14:textId="77777777" w:rsidR="000F5E4B" w:rsidRPr="0002220D" w:rsidRDefault="000F5E4B" w:rsidP="000F5E4B">
      <w:pPr>
        <w:pStyle w:val="BodyText"/>
        <w:rPr>
          <w:rFonts w:ascii="Comic Sans MS" w:hAnsi="Comic Sans MS"/>
          <w:b w:val="0"/>
          <w:sz w:val="22"/>
          <w:szCs w:val="22"/>
        </w:rPr>
      </w:pPr>
    </w:p>
    <w:p w14:paraId="64D4C5F6" w14:textId="77777777" w:rsidR="000F5E4B" w:rsidRPr="001D20DC" w:rsidRDefault="000F5E4B" w:rsidP="000F5E4B">
      <w:pPr>
        <w:pStyle w:val="BodyText"/>
        <w:rPr>
          <w:rFonts w:ascii="Comic Sans MS" w:hAnsi="Comic Sans MS"/>
          <w:b w:val="0"/>
          <w:sz w:val="22"/>
          <w:szCs w:val="22"/>
        </w:rPr>
      </w:pPr>
      <w:proofErr w:type="gramStart"/>
      <w:r w:rsidRPr="001D20DC">
        <w:rPr>
          <w:rFonts w:ascii="Comic Sans MS" w:hAnsi="Comic Sans MS"/>
          <w:b w:val="0"/>
          <w:sz w:val="22"/>
          <w:szCs w:val="22"/>
        </w:rPr>
        <w:t>In order to</w:t>
      </w:r>
      <w:proofErr w:type="gramEnd"/>
      <w:r w:rsidRPr="001D20DC">
        <w:rPr>
          <w:rFonts w:ascii="Comic Sans MS" w:hAnsi="Comic Sans MS"/>
          <w:b w:val="0"/>
          <w:sz w:val="22"/>
          <w:szCs w:val="22"/>
        </w:rPr>
        <w:t xml:space="preserve"> ensure that all children are catered for the SEN lead works closely with the </w:t>
      </w:r>
      <w:proofErr w:type="gramStart"/>
      <w:r w:rsidRPr="001D20DC">
        <w:rPr>
          <w:rFonts w:ascii="Comic Sans MS" w:hAnsi="Comic Sans MS"/>
          <w:b w:val="0"/>
          <w:sz w:val="22"/>
          <w:szCs w:val="22"/>
        </w:rPr>
        <w:t>Headteacher  and</w:t>
      </w:r>
      <w:proofErr w:type="gramEnd"/>
      <w:r w:rsidRPr="001D20DC">
        <w:rPr>
          <w:rFonts w:ascii="Comic Sans MS" w:hAnsi="Comic Sans MS"/>
          <w:b w:val="0"/>
          <w:sz w:val="22"/>
          <w:szCs w:val="22"/>
        </w:rPr>
        <w:t xml:space="preserve"> each TLR </w:t>
      </w:r>
      <w:proofErr w:type="gramStart"/>
      <w:r w:rsidRPr="001D20DC">
        <w:rPr>
          <w:rFonts w:ascii="Comic Sans MS" w:hAnsi="Comic Sans MS"/>
          <w:b w:val="0"/>
          <w:sz w:val="22"/>
          <w:szCs w:val="22"/>
        </w:rPr>
        <w:t>is in charge of</w:t>
      </w:r>
      <w:proofErr w:type="gramEnd"/>
      <w:r w:rsidRPr="001D20DC">
        <w:rPr>
          <w:rFonts w:ascii="Comic Sans MS" w:hAnsi="Comic Sans MS"/>
          <w:b w:val="0"/>
          <w:sz w:val="22"/>
          <w:szCs w:val="22"/>
        </w:rPr>
        <w:t xml:space="preserve"> their team.</w:t>
      </w:r>
    </w:p>
    <w:p w14:paraId="51BB59AA" w14:textId="77777777" w:rsidR="000F5E4B" w:rsidRPr="001D20DC" w:rsidRDefault="000F5E4B" w:rsidP="000F5E4B">
      <w:pPr>
        <w:pStyle w:val="BodyText"/>
        <w:rPr>
          <w:rFonts w:ascii="Comic Sans MS" w:hAnsi="Comic Sans MS"/>
          <w:b w:val="0"/>
          <w:sz w:val="22"/>
          <w:szCs w:val="22"/>
        </w:rPr>
      </w:pPr>
    </w:p>
    <w:p w14:paraId="1B6BACCC" w14:textId="77777777" w:rsidR="000F5E4B" w:rsidRPr="001D20DC" w:rsidRDefault="000F5E4B" w:rsidP="000F5E4B">
      <w:pPr>
        <w:pStyle w:val="BodyText"/>
        <w:rPr>
          <w:rFonts w:ascii="Comic Sans MS" w:hAnsi="Comic Sans MS"/>
          <w:b w:val="0"/>
          <w:sz w:val="22"/>
          <w:szCs w:val="22"/>
        </w:rPr>
      </w:pPr>
      <w:r>
        <w:rPr>
          <w:rFonts w:ascii="Comic Sans MS" w:hAnsi="Comic Sans MS"/>
          <w:b w:val="0"/>
          <w:sz w:val="22"/>
          <w:szCs w:val="22"/>
        </w:rPr>
        <w:t xml:space="preserve">Assistant </w:t>
      </w:r>
      <w:proofErr w:type="gramStart"/>
      <w:r>
        <w:rPr>
          <w:rFonts w:ascii="Comic Sans MS" w:hAnsi="Comic Sans MS"/>
          <w:b w:val="0"/>
          <w:sz w:val="22"/>
          <w:szCs w:val="22"/>
        </w:rPr>
        <w:t>Head</w:t>
      </w:r>
      <w:r w:rsidRPr="001D20DC">
        <w:rPr>
          <w:rFonts w:ascii="Comic Sans MS" w:hAnsi="Comic Sans MS"/>
          <w:b w:val="0"/>
          <w:sz w:val="22"/>
          <w:szCs w:val="22"/>
        </w:rPr>
        <w:t xml:space="preserve">  leading</w:t>
      </w:r>
      <w:proofErr w:type="gramEnd"/>
      <w:r w:rsidRPr="001D20DC">
        <w:rPr>
          <w:rFonts w:ascii="Comic Sans MS" w:hAnsi="Comic Sans MS"/>
          <w:b w:val="0"/>
          <w:sz w:val="22"/>
          <w:szCs w:val="22"/>
        </w:rPr>
        <w:t xml:space="preserve"> Early Years</w:t>
      </w:r>
    </w:p>
    <w:p w14:paraId="0CD0C004" w14:textId="77777777" w:rsidR="000F5E4B" w:rsidRDefault="000F5E4B" w:rsidP="000F5E4B">
      <w:pPr>
        <w:pStyle w:val="BodyText"/>
        <w:rPr>
          <w:rFonts w:ascii="Comic Sans MS" w:hAnsi="Comic Sans MS"/>
          <w:b w:val="0"/>
          <w:sz w:val="22"/>
          <w:szCs w:val="22"/>
        </w:rPr>
      </w:pPr>
      <w:r w:rsidRPr="001D20DC">
        <w:rPr>
          <w:rFonts w:ascii="Comic Sans MS" w:hAnsi="Comic Sans MS"/>
          <w:b w:val="0"/>
          <w:sz w:val="22"/>
          <w:szCs w:val="22"/>
        </w:rPr>
        <w:t>TLR leading Key Stage 1</w:t>
      </w:r>
    </w:p>
    <w:p w14:paraId="3F630BE1" w14:textId="77777777" w:rsidR="000F5E4B" w:rsidRPr="001D20DC" w:rsidRDefault="000F5E4B" w:rsidP="000F5E4B">
      <w:pPr>
        <w:pStyle w:val="BodyText"/>
        <w:rPr>
          <w:rFonts w:ascii="Comic Sans MS" w:hAnsi="Comic Sans MS"/>
          <w:b w:val="0"/>
          <w:sz w:val="22"/>
          <w:szCs w:val="22"/>
        </w:rPr>
      </w:pPr>
      <w:r>
        <w:rPr>
          <w:rFonts w:ascii="Comic Sans MS" w:hAnsi="Comic Sans MS"/>
          <w:b w:val="0"/>
          <w:sz w:val="22"/>
          <w:szCs w:val="22"/>
        </w:rPr>
        <w:t>TLR leading Lower Key Stage 2</w:t>
      </w:r>
    </w:p>
    <w:p w14:paraId="55CB99F1" w14:textId="77777777" w:rsidR="000F5E4B" w:rsidRPr="001D20DC" w:rsidRDefault="000F5E4B" w:rsidP="000F5E4B">
      <w:pPr>
        <w:pStyle w:val="BodyText"/>
        <w:rPr>
          <w:rFonts w:ascii="Comic Sans MS" w:hAnsi="Comic Sans MS"/>
          <w:b w:val="0"/>
          <w:sz w:val="22"/>
          <w:szCs w:val="22"/>
        </w:rPr>
      </w:pPr>
      <w:r>
        <w:rPr>
          <w:rFonts w:ascii="Comic Sans MS" w:hAnsi="Comic Sans MS"/>
          <w:b w:val="0"/>
          <w:sz w:val="22"/>
          <w:szCs w:val="22"/>
        </w:rPr>
        <w:t xml:space="preserve">Assistant </w:t>
      </w:r>
      <w:proofErr w:type="gramStart"/>
      <w:r>
        <w:rPr>
          <w:rFonts w:ascii="Comic Sans MS" w:hAnsi="Comic Sans MS"/>
          <w:b w:val="0"/>
          <w:sz w:val="22"/>
          <w:szCs w:val="22"/>
        </w:rPr>
        <w:t xml:space="preserve">Head </w:t>
      </w:r>
      <w:r w:rsidRPr="001D20DC">
        <w:rPr>
          <w:rFonts w:ascii="Comic Sans MS" w:hAnsi="Comic Sans MS"/>
          <w:b w:val="0"/>
          <w:sz w:val="22"/>
          <w:szCs w:val="22"/>
        </w:rPr>
        <w:t xml:space="preserve"> leading</w:t>
      </w:r>
      <w:proofErr w:type="gramEnd"/>
      <w:r w:rsidRPr="001D20DC">
        <w:rPr>
          <w:rFonts w:ascii="Comic Sans MS" w:hAnsi="Comic Sans MS"/>
          <w:b w:val="0"/>
          <w:sz w:val="22"/>
          <w:szCs w:val="22"/>
        </w:rPr>
        <w:t xml:space="preserve"> </w:t>
      </w:r>
      <w:r>
        <w:rPr>
          <w:rFonts w:ascii="Comic Sans MS" w:hAnsi="Comic Sans MS"/>
          <w:b w:val="0"/>
          <w:sz w:val="22"/>
          <w:szCs w:val="22"/>
        </w:rPr>
        <w:t xml:space="preserve"> Upper </w:t>
      </w:r>
      <w:r w:rsidRPr="001D20DC">
        <w:rPr>
          <w:rFonts w:ascii="Comic Sans MS" w:hAnsi="Comic Sans MS"/>
          <w:b w:val="0"/>
          <w:sz w:val="22"/>
          <w:szCs w:val="22"/>
        </w:rPr>
        <w:t>Key Stage 2</w:t>
      </w:r>
    </w:p>
    <w:p w14:paraId="7EDD9F45" w14:textId="77777777" w:rsidR="000F5E4B" w:rsidRPr="001D20DC" w:rsidRDefault="000F5E4B" w:rsidP="000F5E4B">
      <w:pPr>
        <w:pStyle w:val="BodyText"/>
        <w:rPr>
          <w:rFonts w:ascii="Comic Sans MS" w:hAnsi="Comic Sans MS"/>
          <w:b w:val="0"/>
          <w:sz w:val="22"/>
          <w:szCs w:val="22"/>
        </w:rPr>
      </w:pPr>
    </w:p>
    <w:p w14:paraId="1734096A" w14:textId="77777777" w:rsidR="000F5E4B" w:rsidRPr="001D20DC" w:rsidRDefault="000F5E4B" w:rsidP="000F5E4B">
      <w:pPr>
        <w:pStyle w:val="BodyText"/>
        <w:rPr>
          <w:rFonts w:ascii="Comic Sans MS" w:hAnsi="Comic Sans MS"/>
          <w:b w:val="0"/>
          <w:sz w:val="22"/>
          <w:szCs w:val="22"/>
        </w:rPr>
      </w:pPr>
      <w:r w:rsidRPr="002752B2">
        <w:rPr>
          <w:rFonts w:ascii="Comic Sans MS" w:hAnsi="Comic Sans MS"/>
          <w:b w:val="0"/>
          <w:sz w:val="22"/>
          <w:szCs w:val="22"/>
        </w:rPr>
        <w:t xml:space="preserve">A detailed target setting system for </w:t>
      </w:r>
      <w:proofErr w:type="gramStart"/>
      <w:r w:rsidRPr="002752B2">
        <w:rPr>
          <w:rFonts w:ascii="Comic Sans MS" w:hAnsi="Comic Sans MS"/>
          <w:b w:val="0"/>
          <w:sz w:val="22"/>
          <w:szCs w:val="22"/>
        </w:rPr>
        <w:t>all of</w:t>
      </w:r>
      <w:proofErr w:type="gramEnd"/>
      <w:r w:rsidRPr="002752B2">
        <w:rPr>
          <w:rFonts w:ascii="Comic Sans MS" w:hAnsi="Comic Sans MS"/>
          <w:b w:val="0"/>
          <w:sz w:val="22"/>
          <w:szCs w:val="22"/>
        </w:rPr>
        <w:t xml:space="preserve"> the children with special needs has been used.</w:t>
      </w:r>
      <w:r>
        <w:rPr>
          <w:rFonts w:ascii="Comic Sans MS" w:hAnsi="Comic Sans MS"/>
          <w:b w:val="0"/>
          <w:sz w:val="22"/>
          <w:szCs w:val="22"/>
        </w:rPr>
        <w:t xml:space="preserve"> </w:t>
      </w:r>
      <w:r w:rsidRPr="001D20DC">
        <w:rPr>
          <w:rFonts w:ascii="Comic Sans MS" w:hAnsi="Comic Sans MS"/>
          <w:b w:val="0"/>
          <w:sz w:val="22"/>
          <w:szCs w:val="22"/>
        </w:rPr>
        <w:t>This highlights the specific needs of each child including those with disabilities and targets their curriculum provision.</w:t>
      </w:r>
    </w:p>
    <w:p w14:paraId="4259D7FD" w14:textId="77777777" w:rsidR="000F5E4B" w:rsidRPr="00A04967" w:rsidRDefault="000F5E4B" w:rsidP="000F5E4B">
      <w:pPr>
        <w:pStyle w:val="BodyText"/>
        <w:rPr>
          <w:rFonts w:ascii="Comic Sans MS" w:hAnsi="Comic Sans MS"/>
          <w:b w:val="0"/>
          <w:color w:val="FF0000"/>
          <w:sz w:val="22"/>
          <w:szCs w:val="22"/>
        </w:rPr>
      </w:pPr>
    </w:p>
    <w:p w14:paraId="0BBFCC65" w14:textId="77777777" w:rsidR="000F5E4B" w:rsidRPr="0002220D" w:rsidRDefault="000F5E4B" w:rsidP="000F5E4B">
      <w:pPr>
        <w:pStyle w:val="BodyText"/>
        <w:rPr>
          <w:rFonts w:ascii="Comic Sans MS" w:hAnsi="Comic Sans MS"/>
          <w:b w:val="0"/>
          <w:sz w:val="22"/>
          <w:szCs w:val="22"/>
        </w:rPr>
      </w:pPr>
      <w:r w:rsidRPr="0002220D">
        <w:rPr>
          <w:rFonts w:ascii="Comic Sans MS" w:hAnsi="Comic Sans MS"/>
          <w:b w:val="0"/>
          <w:sz w:val="22"/>
          <w:szCs w:val="22"/>
        </w:rPr>
        <w:t xml:space="preserve">Where necessary outside agencies are contacted for specialist support </w:t>
      </w:r>
      <w:proofErr w:type="spellStart"/>
      <w:r w:rsidRPr="0002220D">
        <w:rPr>
          <w:rFonts w:ascii="Comic Sans MS" w:hAnsi="Comic Sans MS"/>
          <w:b w:val="0"/>
          <w:sz w:val="22"/>
          <w:szCs w:val="22"/>
        </w:rPr>
        <w:t>eg.</w:t>
      </w:r>
      <w:proofErr w:type="spellEnd"/>
      <w:r>
        <w:rPr>
          <w:rFonts w:ascii="Comic Sans MS" w:hAnsi="Comic Sans MS"/>
          <w:b w:val="0"/>
          <w:sz w:val="22"/>
          <w:szCs w:val="22"/>
        </w:rPr>
        <w:t xml:space="preserve"> HINT, LINT</w:t>
      </w:r>
      <w:r w:rsidRPr="0002220D">
        <w:rPr>
          <w:rFonts w:ascii="Comic Sans MS" w:hAnsi="Comic Sans MS"/>
          <w:b w:val="0"/>
          <w:sz w:val="22"/>
          <w:szCs w:val="22"/>
        </w:rPr>
        <w:t>, physio</w:t>
      </w:r>
      <w:r>
        <w:rPr>
          <w:rFonts w:ascii="Comic Sans MS" w:hAnsi="Comic Sans MS"/>
          <w:b w:val="0"/>
          <w:sz w:val="22"/>
          <w:szCs w:val="22"/>
        </w:rPr>
        <w:t>therapists</w:t>
      </w:r>
      <w:r w:rsidRPr="0002220D">
        <w:rPr>
          <w:rFonts w:ascii="Comic Sans MS" w:hAnsi="Comic Sans MS"/>
          <w:b w:val="0"/>
          <w:sz w:val="22"/>
          <w:szCs w:val="22"/>
        </w:rPr>
        <w:t>, support for behaviour management</w:t>
      </w:r>
      <w:r>
        <w:rPr>
          <w:rFonts w:ascii="Comic Sans MS" w:hAnsi="Comic Sans MS"/>
          <w:b w:val="0"/>
          <w:sz w:val="22"/>
          <w:szCs w:val="22"/>
        </w:rPr>
        <w:t>, support from the Educational Psychologist</w:t>
      </w:r>
      <w:r w:rsidRPr="0002220D">
        <w:rPr>
          <w:rFonts w:ascii="Comic Sans MS" w:hAnsi="Comic Sans MS"/>
          <w:b w:val="0"/>
          <w:sz w:val="22"/>
          <w:szCs w:val="22"/>
        </w:rPr>
        <w:t>.</w:t>
      </w:r>
    </w:p>
    <w:p w14:paraId="5810FD1B" w14:textId="77777777" w:rsidR="000F5E4B" w:rsidRPr="0002220D" w:rsidRDefault="000F5E4B" w:rsidP="000F5E4B">
      <w:pPr>
        <w:pStyle w:val="BodyText"/>
        <w:rPr>
          <w:rFonts w:ascii="Comic Sans MS" w:hAnsi="Comic Sans MS"/>
          <w:b w:val="0"/>
          <w:sz w:val="22"/>
          <w:szCs w:val="22"/>
        </w:rPr>
      </w:pPr>
    </w:p>
    <w:p w14:paraId="1ECADA6A" w14:textId="77777777" w:rsidR="000F5E4B" w:rsidRPr="001D20DC" w:rsidRDefault="000F5E4B" w:rsidP="000F5E4B">
      <w:pPr>
        <w:pStyle w:val="BodyText"/>
        <w:rPr>
          <w:rFonts w:ascii="Comic Sans MS" w:hAnsi="Comic Sans MS"/>
          <w:b w:val="0"/>
          <w:sz w:val="22"/>
          <w:szCs w:val="22"/>
        </w:rPr>
      </w:pPr>
      <w:r w:rsidRPr="001D20DC">
        <w:rPr>
          <w:rFonts w:ascii="Comic Sans MS" w:hAnsi="Comic Sans MS"/>
          <w:b w:val="0"/>
          <w:sz w:val="22"/>
          <w:szCs w:val="22"/>
        </w:rPr>
        <w:lastRenderedPageBreak/>
        <w:t xml:space="preserve">All </w:t>
      </w:r>
      <w:proofErr w:type="gramStart"/>
      <w:r w:rsidRPr="001D20DC">
        <w:rPr>
          <w:rFonts w:ascii="Comic Sans MS" w:hAnsi="Comic Sans MS"/>
          <w:b w:val="0"/>
          <w:sz w:val="22"/>
          <w:szCs w:val="22"/>
        </w:rPr>
        <w:t>classrooms  are</w:t>
      </w:r>
      <w:proofErr w:type="gramEnd"/>
      <w:r w:rsidRPr="001D20DC">
        <w:rPr>
          <w:rFonts w:ascii="Comic Sans MS" w:hAnsi="Comic Sans MS"/>
          <w:b w:val="0"/>
          <w:sz w:val="22"/>
          <w:szCs w:val="22"/>
        </w:rPr>
        <w:t xml:space="preserve"> able to access the outdoor environment through exits which have wheelchair access. </w:t>
      </w:r>
    </w:p>
    <w:p w14:paraId="6729D3AC" w14:textId="77777777" w:rsidR="000F5E4B" w:rsidRPr="0002220D" w:rsidRDefault="000F5E4B" w:rsidP="000F5E4B">
      <w:pPr>
        <w:pStyle w:val="BodyText"/>
        <w:rPr>
          <w:rFonts w:ascii="Comic Sans MS" w:hAnsi="Comic Sans MS"/>
          <w:b w:val="0"/>
          <w:sz w:val="22"/>
          <w:szCs w:val="22"/>
        </w:rPr>
      </w:pPr>
    </w:p>
    <w:p w14:paraId="4AAA4C0B" w14:textId="77777777" w:rsidR="000F5E4B" w:rsidRPr="0002220D" w:rsidRDefault="000F5E4B" w:rsidP="000F5E4B">
      <w:pPr>
        <w:pStyle w:val="BodyText"/>
        <w:rPr>
          <w:rFonts w:ascii="Comic Sans MS" w:hAnsi="Comic Sans MS"/>
          <w:b w:val="0"/>
          <w:sz w:val="22"/>
          <w:szCs w:val="22"/>
        </w:rPr>
      </w:pPr>
      <w:r w:rsidRPr="000336D7">
        <w:rPr>
          <w:rFonts w:ascii="Comic Sans MS" w:hAnsi="Comic Sans MS"/>
          <w:b w:val="0"/>
          <w:sz w:val="22"/>
          <w:szCs w:val="22"/>
        </w:rPr>
        <w:t>See action plan for increased access to the curriculum.</w:t>
      </w:r>
    </w:p>
    <w:p w14:paraId="023424AE" w14:textId="77777777" w:rsidR="000F5E4B" w:rsidRPr="0002220D" w:rsidRDefault="000F5E4B" w:rsidP="000F5E4B">
      <w:pPr>
        <w:pStyle w:val="BodyText"/>
        <w:rPr>
          <w:rFonts w:ascii="Comic Sans MS" w:hAnsi="Comic Sans MS"/>
          <w:b w:val="0"/>
          <w:sz w:val="22"/>
          <w:szCs w:val="22"/>
        </w:rPr>
      </w:pPr>
    </w:p>
    <w:p w14:paraId="256FE328" w14:textId="77777777" w:rsidR="000F5E4B" w:rsidRPr="0002220D" w:rsidRDefault="000F5E4B" w:rsidP="000F5E4B">
      <w:pPr>
        <w:pStyle w:val="BodyText"/>
        <w:rPr>
          <w:rFonts w:ascii="Comic Sans MS" w:hAnsi="Comic Sans MS"/>
          <w:sz w:val="22"/>
          <w:szCs w:val="22"/>
        </w:rPr>
      </w:pPr>
      <w:r>
        <w:rPr>
          <w:rFonts w:ascii="Comic Sans MS" w:hAnsi="Comic Sans MS"/>
          <w:sz w:val="22"/>
          <w:szCs w:val="22"/>
        </w:rPr>
        <w:t>2.</w:t>
      </w:r>
      <w:r w:rsidRPr="0002220D">
        <w:rPr>
          <w:rFonts w:ascii="Comic Sans MS" w:hAnsi="Comic Sans MS"/>
          <w:sz w:val="22"/>
          <w:szCs w:val="22"/>
        </w:rPr>
        <w:t>Improving the physical environment of the school to increase the extent to which disabled pupils can take advantage of education and associated services:</w:t>
      </w:r>
    </w:p>
    <w:p w14:paraId="506A34FF" w14:textId="77777777" w:rsidR="000F5E4B" w:rsidRPr="001D20DC" w:rsidRDefault="000F5E4B" w:rsidP="000F5E4B">
      <w:pPr>
        <w:numPr>
          <w:ilvl w:val="0"/>
          <w:numId w:val="5"/>
        </w:numPr>
        <w:rPr>
          <w:rFonts w:ascii="Comic Sans MS" w:hAnsi="Comic Sans MS"/>
          <w:bCs/>
          <w:sz w:val="22"/>
          <w:szCs w:val="22"/>
        </w:rPr>
      </w:pPr>
      <w:r w:rsidRPr="001D20DC">
        <w:rPr>
          <w:rFonts w:ascii="Comic Sans MS" w:hAnsi="Comic Sans MS"/>
          <w:bCs/>
          <w:sz w:val="22"/>
          <w:szCs w:val="22"/>
        </w:rPr>
        <w:t>Windy Nook Primary School is a single level building with double doors in all main areas. There is disabled access from each classroom to the outside footpaths and yard area.</w:t>
      </w:r>
    </w:p>
    <w:p w14:paraId="158005B6" w14:textId="77777777" w:rsidR="000F5E4B" w:rsidRPr="001D20DC" w:rsidRDefault="000F5E4B" w:rsidP="000F5E4B">
      <w:pPr>
        <w:numPr>
          <w:ilvl w:val="0"/>
          <w:numId w:val="5"/>
        </w:numPr>
        <w:rPr>
          <w:rFonts w:ascii="Comic Sans MS" w:hAnsi="Comic Sans MS"/>
          <w:bCs/>
          <w:sz w:val="22"/>
          <w:szCs w:val="22"/>
        </w:rPr>
      </w:pPr>
      <w:r w:rsidRPr="001D20DC">
        <w:rPr>
          <w:rFonts w:ascii="Comic Sans MS" w:hAnsi="Comic Sans MS"/>
          <w:bCs/>
          <w:sz w:val="22"/>
          <w:szCs w:val="22"/>
        </w:rPr>
        <w:t>The main doors operate on a mechanised system</w:t>
      </w:r>
      <w:r>
        <w:rPr>
          <w:rFonts w:ascii="Comic Sans MS" w:hAnsi="Comic Sans MS"/>
          <w:bCs/>
          <w:sz w:val="22"/>
          <w:szCs w:val="22"/>
        </w:rPr>
        <w:t>, leading to a secure lobby</w:t>
      </w:r>
      <w:r w:rsidRPr="001D20DC">
        <w:rPr>
          <w:rFonts w:ascii="Comic Sans MS" w:hAnsi="Comic Sans MS"/>
          <w:bCs/>
          <w:sz w:val="22"/>
          <w:szCs w:val="22"/>
        </w:rPr>
        <w:t xml:space="preserve"> and the hatch is at a suitable level.  </w:t>
      </w:r>
    </w:p>
    <w:p w14:paraId="6B67E03F" w14:textId="77777777" w:rsidR="000F5E4B" w:rsidRDefault="000F5E4B" w:rsidP="000F5E4B">
      <w:pPr>
        <w:numPr>
          <w:ilvl w:val="0"/>
          <w:numId w:val="5"/>
        </w:numPr>
        <w:rPr>
          <w:rFonts w:ascii="Comic Sans MS" w:hAnsi="Comic Sans MS"/>
          <w:bCs/>
          <w:sz w:val="22"/>
          <w:szCs w:val="22"/>
        </w:rPr>
      </w:pPr>
      <w:r w:rsidRPr="001D20DC">
        <w:rPr>
          <w:rFonts w:ascii="Comic Sans MS" w:hAnsi="Comic Sans MS"/>
          <w:bCs/>
          <w:sz w:val="22"/>
          <w:szCs w:val="22"/>
        </w:rPr>
        <w:t>There are 2 designated disabled toilets</w:t>
      </w:r>
      <w:r>
        <w:rPr>
          <w:rFonts w:ascii="Comic Sans MS" w:hAnsi="Comic Sans MS"/>
          <w:bCs/>
          <w:sz w:val="22"/>
          <w:szCs w:val="22"/>
        </w:rPr>
        <w:t>.</w:t>
      </w:r>
      <w:r w:rsidRPr="001D20DC">
        <w:rPr>
          <w:rFonts w:ascii="Comic Sans MS" w:hAnsi="Comic Sans MS"/>
          <w:bCs/>
          <w:sz w:val="22"/>
          <w:szCs w:val="22"/>
        </w:rPr>
        <w:t xml:space="preserve"> See action plan for increasing access to the physical environment.</w:t>
      </w:r>
    </w:p>
    <w:p w14:paraId="0B12B585" w14:textId="77777777" w:rsidR="000F5E4B" w:rsidRDefault="000F5E4B" w:rsidP="000F5E4B">
      <w:pPr>
        <w:numPr>
          <w:ilvl w:val="0"/>
          <w:numId w:val="5"/>
        </w:numPr>
        <w:rPr>
          <w:rFonts w:ascii="Comic Sans MS" w:hAnsi="Comic Sans MS"/>
          <w:bCs/>
          <w:sz w:val="22"/>
          <w:szCs w:val="22"/>
        </w:rPr>
      </w:pPr>
      <w:r>
        <w:rPr>
          <w:rFonts w:ascii="Comic Sans MS" w:hAnsi="Comic Sans MS"/>
          <w:bCs/>
          <w:sz w:val="22"/>
          <w:szCs w:val="22"/>
        </w:rPr>
        <w:t>On site car parking for visitors includes a disabled parking bay</w:t>
      </w:r>
    </w:p>
    <w:p w14:paraId="67CA60B1" w14:textId="77777777" w:rsidR="000F5E4B" w:rsidRDefault="000F5E4B" w:rsidP="000F5E4B">
      <w:pPr>
        <w:numPr>
          <w:ilvl w:val="0"/>
          <w:numId w:val="5"/>
        </w:numPr>
        <w:rPr>
          <w:rFonts w:ascii="Comic Sans MS" w:hAnsi="Comic Sans MS"/>
          <w:bCs/>
          <w:sz w:val="22"/>
          <w:szCs w:val="22"/>
        </w:rPr>
      </w:pPr>
      <w:r>
        <w:rPr>
          <w:rFonts w:ascii="Comic Sans MS" w:hAnsi="Comic Sans MS"/>
          <w:bCs/>
          <w:sz w:val="22"/>
          <w:szCs w:val="22"/>
        </w:rPr>
        <w:t>The school has internal emergency signage and escape routes are clearly marked</w:t>
      </w:r>
    </w:p>
    <w:p w14:paraId="59EC5B0A" w14:textId="77777777" w:rsidR="000F5E4B" w:rsidRPr="0002220D" w:rsidRDefault="000F5E4B" w:rsidP="000F5E4B">
      <w:pPr>
        <w:ind w:left="-220"/>
        <w:rPr>
          <w:rFonts w:ascii="Comic Sans MS" w:hAnsi="Comic Sans MS"/>
          <w:b/>
          <w:sz w:val="22"/>
          <w:szCs w:val="22"/>
        </w:rPr>
      </w:pPr>
    </w:p>
    <w:p w14:paraId="5B6D6852" w14:textId="77777777" w:rsidR="000F5E4B" w:rsidRPr="0002220D" w:rsidRDefault="000F5E4B" w:rsidP="000F5E4B">
      <w:pPr>
        <w:ind w:left="-220"/>
        <w:rPr>
          <w:rFonts w:ascii="Comic Sans MS" w:hAnsi="Comic Sans MS"/>
          <w:b/>
          <w:sz w:val="22"/>
          <w:szCs w:val="22"/>
        </w:rPr>
      </w:pPr>
    </w:p>
    <w:p w14:paraId="0F47FBE4" w14:textId="77777777" w:rsidR="000F5E4B" w:rsidRPr="0002220D" w:rsidRDefault="000F5E4B" w:rsidP="000F5E4B">
      <w:pPr>
        <w:pStyle w:val="BodyText"/>
        <w:ind w:left="284"/>
        <w:rPr>
          <w:rFonts w:ascii="Comic Sans MS" w:hAnsi="Comic Sans MS"/>
          <w:sz w:val="22"/>
          <w:szCs w:val="22"/>
        </w:rPr>
      </w:pPr>
      <w:r>
        <w:rPr>
          <w:rFonts w:ascii="Comic Sans MS" w:hAnsi="Comic Sans MS"/>
          <w:sz w:val="22"/>
          <w:szCs w:val="22"/>
        </w:rPr>
        <w:t xml:space="preserve">3. </w:t>
      </w:r>
      <w:r w:rsidRPr="0002220D">
        <w:rPr>
          <w:rFonts w:ascii="Comic Sans MS" w:hAnsi="Comic Sans MS"/>
          <w:sz w:val="22"/>
          <w:szCs w:val="22"/>
        </w:rPr>
        <w:t>Improving the delivery to disabled pupils of information that is provided in writing for pupils who are not disabled:</w:t>
      </w:r>
    </w:p>
    <w:p w14:paraId="57971518" w14:textId="77777777" w:rsidR="000F5E4B" w:rsidRPr="0002220D" w:rsidRDefault="000F5E4B" w:rsidP="000F5E4B">
      <w:pPr>
        <w:pStyle w:val="Heading2"/>
        <w:rPr>
          <w:rFonts w:ascii="Comic Sans MS" w:hAnsi="Comic Sans MS"/>
          <w:b w:val="0"/>
          <w:iCs w:val="0"/>
          <w:szCs w:val="22"/>
        </w:rPr>
      </w:pPr>
    </w:p>
    <w:p w14:paraId="5A112D8E" w14:textId="77777777" w:rsidR="000F5E4B" w:rsidRPr="00B82592" w:rsidRDefault="000F5E4B" w:rsidP="000F5E4B">
      <w:pPr>
        <w:pStyle w:val="Heading2"/>
        <w:numPr>
          <w:ilvl w:val="0"/>
          <w:numId w:val="4"/>
        </w:numPr>
        <w:spacing w:before="0" w:after="0"/>
        <w:rPr>
          <w:rFonts w:ascii="Comic Sans MS" w:hAnsi="Comic Sans MS"/>
          <w:b w:val="0"/>
          <w:iCs w:val="0"/>
          <w:sz w:val="22"/>
          <w:szCs w:val="22"/>
        </w:rPr>
      </w:pPr>
      <w:r w:rsidRPr="00B82592">
        <w:rPr>
          <w:rFonts w:ascii="Comic Sans MS" w:hAnsi="Comic Sans MS"/>
          <w:b w:val="0"/>
          <w:sz w:val="22"/>
          <w:szCs w:val="22"/>
        </w:rPr>
        <w:t>All information shared takes account of the needs of the pupils. Advice is sought from specialist agencies e.g. hearing impairment agency with regards to specific needs, when they arise e.g. large print needed or use of a hearing aid.</w:t>
      </w:r>
    </w:p>
    <w:p w14:paraId="600D99BE" w14:textId="77777777" w:rsidR="000F5E4B" w:rsidRPr="00B82592" w:rsidRDefault="000F5E4B" w:rsidP="000F5E4B">
      <w:pPr>
        <w:pStyle w:val="Heading2"/>
        <w:numPr>
          <w:ilvl w:val="0"/>
          <w:numId w:val="4"/>
        </w:numPr>
        <w:spacing w:before="0" w:after="0"/>
        <w:rPr>
          <w:rFonts w:ascii="Comic Sans MS" w:hAnsi="Comic Sans MS"/>
          <w:b w:val="0"/>
          <w:iCs w:val="0"/>
          <w:sz w:val="22"/>
          <w:szCs w:val="22"/>
        </w:rPr>
      </w:pPr>
      <w:r w:rsidRPr="00B82592">
        <w:rPr>
          <w:rFonts w:ascii="Comic Sans MS" w:hAnsi="Comic Sans MS"/>
          <w:b w:val="0"/>
          <w:sz w:val="22"/>
          <w:szCs w:val="22"/>
        </w:rPr>
        <w:t xml:space="preserve">The views of the parents/pupils and staff are taken account of </w:t>
      </w:r>
      <w:proofErr w:type="gramStart"/>
      <w:r w:rsidRPr="00B82592">
        <w:rPr>
          <w:rFonts w:ascii="Comic Sans MS" w:hAnsi="Comic Sans MS"/>
          <w:b w:val="0"/>
          <w:sz w:val="22"/>
          <w:szCs w:val="22"/>
        </w:rPr>
        <w:t>on  a</w:t>
      </w:r>
      <w:proofErr w:type="gramEnd"/>
      <w:r w:rsidRPr="00B82592">
        <w:rPr>
          <w:rFonts w:ascii="Comic Sans MS" w:hAnsi="Comic Sans MS"/>
          <w:b w:val="0"/>
          <w:sz w:val="22"/>
          <w:szCs w:val="22"/>
        </w:rPr>
        <w:t xml:space="preserve"> regular </w:t>
      </w:r>
      <w:proofErr w:type="gramStart"/>
      <w:r w:rsidRPr="00B82592">
        <w:rPr>
          <w:rFonts w:ascii="Comic Sans MS" w:hAnsi="Comic Sans MS"/>
          <w:b w:val="0"/>
          <w:sz w:val="22"/>
          <w:szCs w:val="22"/>
        </w:rPr>
        <w:t>basis,</w:t>
      </w:r>
      <w:proofErr w:type="gramEnd"/>
      <w:r w:rsidRPr="00B82592">
        <w:rPr>
          <w:rFonts w:ascii="Comic Sans MS" w:hAnsi="Comic Sans MS"/>
          <w:b w:val="0"/>
          <w:sz w:val="22"/>
          <w:szCs w:val="22"/>
        </w:rPr>
        <w:t xml:space="preserve"> this informs the way that written information is delivered.   </w:t>
      </w:r>
    </w:p>
    <w:p w14:paraId="04D00337" w14:textId="77777777" w:rsidR="000F5E4B" w:rsidRPr="00752B7C" w:rsidRDefault="000F5E4B" w:rsidP="000F5E4B">
      <w:pPr>
        <w:numPr>
          <w:ilvl w:val="0"/>
          <w:numId w:val="4"/>
        </w:numPr>
        <w:rPr>
          <w:rFonts w:ascii="Comic Sans MS" w:hAnsi="Comic Sans MS"/>
          <w:sz w:val="22"/>
          <w:szCs w:val="22"/>
        </w:rPr>
      </w:pPr>
      <w:r w:rsidRPr="0002220D">
        <w:rPr>
          <w:rFonts w:ascii="Comic Sans MS" w:hAnsi="Comic Sans MS"/>
          <w:sz w:val="22"/>
          <w:szCs w:val="22"/>
        </w:rPr>
        <w:t>Preferences of parents will be taken account of.</w:t>
      </w:r>
    </w:p>
    <w:p w14:paraId="3B180BC1" w14:textId="77777777" w:rsidR="000F5E4B" w:rsidRPr="0002220D" w:rsidRDefault="000F5E4B" w:rsidP="000F5E4B">
      <w:pPr>
        <w:numPr>
          <w:ilvl w:val="0"/>
          <w:numId w:val="4"/>
        </w:numPr>
        <w:rPr>
          <w:rFonts w:ascii="Comic Sans MS" w:hAnsi="Comic Sans MS"/>
          <w:sz w:val="22"/>
          <w:szCs w:val="22"/>
        </w:rPr>
      </w:pPr>
      <w:r w:rsidRPr="0002220D">
        <w:rPr>
          <w:rFonts w:ascii="Comic Sans MS" w:hAnsi="Comic Sans MS"/>
          <w:sz w:val="22"/>
          <w:szCs w:val="22"/>
        </w:rPr>
        <w:t xml:space="preserve">See action plan for increasing the accessibility of written information </w:t>
      </w:r>
    </w:p>
    <w:p w14:paraId="2487BC7D" w14:textId="77777777" w:rsidR="000F5E4B" w:rsidRPr="0002220D" w:rsidRDefault="000F5E4B" w:rsidP="000F5E4B">
      <w:pPr>
        <w:pStyle w:val="BodyText"/>
        <w:rPr>
          <w:rFonts w:ascii="Comic Sans MS" w:hAnsi="Comic Sans MS"/>
          <w:sz w:val="22"/>
          <w:szCs w:val="22"/>
        </w:rPr>
      </w:pPr>
    </w:p>
    <w:p w14:paraId="0656C4EE" w14:textId="77777777" w:rsidR="000F5E4B" w:rsidRPr="0002220D" w:rsidRDefault="000F5E4B" w:rsidP="000F5E4B">
      <w:pPr>
        <w:pStyle w:val="BodyText"/>
        <w:ind w:left="220" w:hanging="440"/>
        <w:rPr>
          <w:rFonts w:ascii="Comic Sans MS" w:hAnsi="Comic Sans MS"/>
          <w:sz w:val="22"/>
          <w:szCs w:val="22"/>
        </w:rPr>
      </w:pPr>
    </w:p>
    <w:p w14:paraId="49CD96CF" w14:textId="77777777" w:rsidR="000F5E4B" w:rsidRPr="0002220D" w:rsidRDefault="000F5E4B" w:rsidP="000F5E4B">
      <w:pPr>
        <w:pStyle w:val="BodyText"/>
        <w:ind w:left="220" w:hanging="440"/>
        <w:rPr>
          <w:rFonts w:ascii="Comic Sans MS" w:hAnsi="Comic Sans MS"/>
          <w:sz w:val="22"/>
          <w:szCs w:val="22"/>
        </w:rPr>
      </w:pPr>
    </w:p>
    <w:p w14:paraId="6F1F4D73" w14:textId="77777777" w:rsidR="000F5E4B" w:rsidRPr="0002220D" w:rsidRDefault="000F5E4B" w:rsidP="000F5E4B">
      <w:pPr>
        <w:pStyle w:val="BodyText"/>
        <w:ind w:left="284" w:hanging="284"/>
        <w:rPr>
          <w:rFonts w:ascii="Comic Sans MS" w:hAnsi="Comic Sans MS"/>
          <w:sz w:val="22"/>
          <w:szCs w:val="22"/>
        </w:rPr>
      </w:pPr>
      <w:r>
        <w:rPr>
          <w:rFonts w:ascii="Comic Sans MS" w:hAnsi="Comic Sans MS"/>
          <w:sz w:val="22"/>
          <w:szCs w:val="22"/>
        </w:rPr>
        <w:t xml:space="preserve">Making it happen - </w:t>
      </w:r>
      <w:r w:rsidRPr="0002220D">
        <w:rPr>
          <w:rFonts w:ascii="Comic Sans MS" w:hAnsi="Comic Sans MS"/>
          <w:sz w:val="22"/>
          <w:szCs w:val="22"/>
        </w:rPr>
        <w:t>Management, coordination and implementation</w:t>
      </w:r>
    </w:p>
    <w:p w14:paraId="1EEB3535" w14:textId="77777777" w:rsidR="000F5E4B" w:rsidRPr="0002220D" w:rsidRDefault="000F5E4B" w:rsidP="000F5E4B">
      <w:pPr>
        <w:pStyle w:val="BodyText"/>
        <w:rPr>
          <w:rFonts w:ascii="Comic Sans MS" w:hAnsi="Comic Sans MS"/>
          <w:b w:val="0"/>
          <w:bCs/>
          <w:sz w:val="22"/>
          <w:szCs w:val="22"/>
        </w:rPr>
      </w:pPr>
    </w:p>
    <w:p w14:paraId="4064F29E" w14:textId="381EE0F1" w:rsidR="000F5E4B" w:rsidRPr="0002220D" w:rsidRDefault="000F5E4B" w:rsidP="000F5E4B">
      <w:pPr>
        <w:pStyle w:val="BodyText"/>
        <w:numPr>
          <w:ilvl w:val="0"/>
          <w:numId w:val="6"/>
        </w:numPr>
        <w:rPr>
          <w:rFonts w:ascii="Comic Sans MS" w:hAnsi="Comic Sans MS"/>
          <w:b w:val="0"/>
          <w:bCs/>
          <w:sz w:val="22"/>
          <w:szCs w:val="22"/>
        </w:rPr>
      </w:pPr>
      <w:r>
        <w:rPr>
          <w:rFonts w:ascii="Comic Sans MS" w:hAnsi="Comic Sans MS"/>
          <w:b w:val="0"/>
          <w:bCs/>
          <w:sz w:val="22"/>
          <w:szCs w:val="22"/>
        </w:rPr>
        <w:t>Windy Nook</w:t>
      </w:r>
      <w:r w:rsidRPr="0002220D">
        <w:rPr>
          <w:rFonts w:ascii="Comic Sans MS" w:hAnsi="Comic Sans MS"/>
          <w:b w:val="0"/>
          <w:bCs/>
          <w:sz w:val="22"/>
          <w:szCs w:val="22"/>
        </w:rPr>
        <w:t xml:space="preserve"> Primary senior management team e.g. Headteacher, </w:t>
      </w:r>
      <w:r w:rsidR="0041722F">
        <w:rPr>
          <w:rFonts w:ascii="Comic Sans MS" w:hAnsi="Comic Sans MS"/>
          <w:b w:val="0"/>
          <w:bCs/>
          <w:sz w:val="22"/>
          <w:szCs w:val="22"/>
        </w:rPr>
        <w:t>Assistant</w:t>
      </w:r>
      <w:r w:rsidRPr="0002220D">
        <w:rPr>
          <w:rFonts w:ascii="Comic Sans MS" w:hAnsi="Comic Sans MS"/>
          <w:b w:val="0"/>
          <w:bCs/>
          <w:sz w:val="22"/>
          <w:szCs w:val="22"/>
        </w:rPr>
        <w:t xml:space="preserve"> Headteacher</w:t>
      </w:r>
      <w:r w:rsidR="0041722F">
        <w:rPr>
          <w:rFonts w:ascii="Comic Sans MS" w:hAnsi="Comic Sans MS"/>
          <w:b w:val="0"/>
          <w:bCs/>
          <w:sz w:val="22"/>
          <w:szCs w:val="22"/>
        </w:rPr>
        <w:t>s</w:t>
      </w:r>
      <w:r w:rsidRPr="0002220D">
        <w:rPr>
          <w:rFonts w:ascii="Comic Sans MS" w:hAnsi="Comic Sans MS"/>
          <w:b w:val="0"/>
          <w:bCs/>
          <w:sz w:val="22"/>
          <w:szCs w:val="22"/>
        </w:rPr>
        <w:t xml:space="preserve"> and Governors will ensure that the </w:t>
      </w:r>
      <w:r>
        <w:rPr>
          <w:rFonts w:ascii="Comic Sans MS" w:hAnsi="Comic Sans MS"/>
          <w:b w:val="0"/>
          <w:bCs/>
          <w:sz w:val="22"/>
          <w:szCs w:val="22"/>
        </w:rPr>
        <w:t>20</w:t>
      </w:r>
      <w:r w:rsidR="0041722F">
        <w:rPr>
          <w:rFonts w:ascii="Comic Sans MS" w:hAnsi="Comic Sans MS"/>
          <w:b w:val="0"/>
          <w:bCs/>
          <w:sz w:val="22"/>
          <w:szCs w:val="22"/>
        </w:rPr>
        <w:t>25</w:t>
      </w:r>
      <w:r>
        <w:rPr>
          <w:rFonts w:ascii="Comic Sans MS" w:hAnsi="Comic Sans MS"/>
          <w:b w:val="0"/>
          <w:bCs/>
          <w:sz w:val="22"/>
          <w:szCs w:val="22"/>
        </w:rPr>
        <w:t>-2</w:t>
      </w:r>
      <w:r w:rsidR="0041722F">
        <w:rPr>
          <w:rFonts w:ascii="Comic Sans MS" w:hAnsi="Comic Sans MS"/>
          <w:b w:val="0"/>
          <w:bCs/>
          <w:sz w:val="22"/>
          <w:szCs w:val="22"/>
        </w:rPr>
        <w:t>8</w:t>
      </w:r>
      <w:r w:rsidRPr="0002220D">
        <w:rPr>
          <w:rFonts w:ascii="Comic Sans MS" w:hAnsi="Comic Sans MS"/>
          <w:b w:val="0"/>
          <w:bCs/>
          <w:sz w:val="22"/>
          <w:szCs w:val="22"/>
        </w:rPr>
        <w:t xml:space="preserve"> Accessibility Plan is managed and implemented.</w:t>
      </w:r>
    </w:p>
    <w:p w14:paraId="7BBC725C" w14:textId="77777777" w:rsidR="000F5E4B" w:rsidRPr="0002220D" w:rsidRDefault="000F5E4B" w:rsidP="000F5E4B">
      <w:pPr>
        <w:pStyle w:val="BodyText"/>
        <w:numPr>
          <w:ilvl w:val="0"/>
          <w:numId w:val="6"/>
        </w:numPr>
        <w:rPr>
          <w:rFonts w:ascii="Comic Sans MS" w:hAnsi="Comic Sans MS"/>
          <w:b w:val="0"/>
          <w:bCs/>
          <w:sz w:val="22"/>
          <w:szCs w:val="22"/>
        </w:rPr>
      </w:pPr>
      <w:r w:rsidRPr="0002220D">
        <w:rPr>
          <w:rFonts w:ascii="Comic Sans MS" w:hAnsi="Comic Sans MS"/>
          <w:b w:val="0"/>
          <w:bCs/>
          <w:sz w:val="22"/>
          <w:szCs w:val="22"/>
        </w:rPr>
        <w:t xml:space="preserve">The Headteacher, </w:t>
      </w:r>
      <w:r>
        <w:rPr>
          <w:rFonts w:ascii="Comic Sans MS" w:hAnsi="Comic Sans MS"/>
          <w:b w:val="0"/>
          <w:bCs/>
          <w:sz w:val="22"/>
          <w:szCs w:val="22"/>
        </w:rPr>
        <w:t>Assistant</w:t>
      </w:r>
      <w:r w:rsidRPr="0002220D">
        <w:rPr>
          <w:rFonts w:ascii="Comic Sans MS" w:hAnsi="Comic Sans MS"/>
          <w:b w:val="0"/>
          <w:bCs/>
          <w:sz w:val="22"/>
          <w:szCs w:val="22"/>
        </w:rPr>
        <w:t xml:space="preserve"> Headteacher</w:t>
      </w:r>
      <w:r>
        <w:rPr>
          <w:rFonts w:ascii="Comic Sans MS" w:hAnsi="Comic Sans MS"/>
          <w:b w:val="0"/>
          <w:bCs/>
          <w:sz w:val="22"/>
          <w:szCs w:val="22"/>
        </w:rPr>
        <w:t>s</w:t>
      </w:r>
      <w:r w:rsidRPr="0002220D">
        <w:rPr>
          <w:rFonts w:ascii="Comic Sans MS" w:hAnsi="Comic Sans MS"/>
          <w:b w:val="0"/>
          <w:bCs/>
          <w:sz w:val="22"/>
          <w:szCs w:val="22"/>
        </w:rPr>
        <w:t xml:space="preserve"> and </w:t>
      </w:r>
      <w:proofErr w:type="gramStart"/>
      <w:r>
        <w:rPr>
          <w:rFonts w:ascii="Comic Sans MS" w:hAnsi="Comic Sans MS"/>
          <w:b w:val="0"/>
          <w:bCs/>
          <w:sz w:val="22"/>
          <w:szCs w:val="22"/>
        </w:rPr>
        <w:t xml:space="preserve">Office </w:t>
      </w:r>
      <w:r w:rsidRPr="0002220D">
        <w:rPr>
          <w:rFonts w:ascii="Comic Sans MS" w:hAnsi="Comic Sans MS"/>
          <w:b w:val="0"/>
          <w:bCs/>
          <w:sz w:val="22"/>
          <w:szCs w:val="22"/>
        </w:rPr>
        <w:t xml:space="preserve"> Manager</w:t>
      </w:r>
      <w:proofErr w:type="gramEnd"/>
      <w:r w:rsidRPr="0002220D">
        <w:rPr>
          <w:rFonts w:ascii="Comic Sans MS" w:hAnsi="Comic Sans MS"/>
          <w:b w:val="0"/>
          <w:bCs/>
          <w:sz w:val="22"/>
          <w:szCs w:val="22"/>
        </w:rPr>
        <w:t xml:space="preserve">  will ensure that quotes for work to be carried out are sought and that the needs of the pupils inform the setting of the budget and the three areas of </w:t>
      </w:r>
    </w:p>
    <w:p w14:paraId="077C20E5" w14:textId="77777777" w:rsidR="000F5E4B" w:rsidRPr="0002220D" w:rsidRDefault="000F5E4B" w:rsidP="000F5E4B">
      <w:pPr>
        <w:pStyle w:val="BodyText"/>
        <w:numPr>
          <w:ilvl w:val="0"/>
          <w:numId w:val="7"/>
        </w:numPr>
        <w:rPr>
          <w:rFonts w:ascii="Comic Sans MS" w:hAnsi="Comic Sans MS"/>
          <w:b w:val="0"/>
          <w:bCs/>
          <w:sz w:val="22"/>
          <w:szCs w:val="22"/>
        </w:rPr>
      </w:pPr>
      <w:r w:rsidRPr="0002220D">
        <w:rPr>
          <w:rFonts w:ascii="Comic Sans MS" w:hAnsi="Comic Sans MS"/>
          <w:b w:val="0"/>
          <w:bCs/>
          <w:sz w:val="22"/>
          <w:szCs w:val="22"/>
        </w:rPr>
        <w:t>Increasing the accessibility of written information</w:t>
      </w:r>
    </w:p>
    <w:p w14:paraId="4006B334" w14:textId="77777777" w:rsidR="000F5E4B" w:rsidRPr="0002220D" w:rsidRDefault="000F5E4B" w:rsidP="000F5E4B">
      <w:pPr>
        <w:pStyle w:val="BodyText"/>
        <w:numPr>
          <w:ilvl w:val="0"/>
          <w:numId w:val="7"/>
        </w:numPr>
        <w:rPr>
          <w:rFonts w:ascii="Comic Sans MS" w:hAnsi="Comic Sans MS"/>
          <w:b w:val="0"/>
          <w:bCs/>
          <w:sz w:val="22"/>
          <w:szCs w:val="22"/>
        </w:rPr>
      </w:pPr>
      <w:r w:rsidRPr="0002220D">
        <w:rPr>
          <w:rFonts w:ascii="Comic Sans MS" w:hAnsi="Comic Sans MS"/>
          <w:b w:val="0"/>
          <w:bCs/>
          <w:sz w:val="22"/>
          <w:szCs w:val="22"/>
        </w:rPr>
        <w:t>Increasing the accessibility of the physical environment</w:t>
      </w:r>
    </w:p>
    <w:p w14:paraId="5C15ACB4" w14:textId="77777777" w:rsidR="000F5E4B" w:rsidRPr="0002220D" w:rsidRDefault="000F5E4B" w:rsidP="000F5E4B">
      <w:pPr>
        <w:pStyle w:val="BodyText"/>
        <w:numPr>
          <w:ilvl w:val="0"/>
          <w:numId w:val="7"/>
        </w:numPr>
        <w:rPr>
          <w:rFonts w:ascii="Comic Sans MS" w:hAnsi="Comic Sans MS"/>
          <w:b w:val="0"/>
          <w:bCs/>
          <w:sz w:val="22"/>
          <w:szCs w:val="22"/>
        </w:rPr>
      </w:pPr>
      <w:r w:rsidRPr="0002220D">
        <w:rPr>
          <w:rFonts w:ascii="Comic Sans MS" w:hAnsi="Comic Sans MS"/>
          <w:b w:val="0"/>
          <w:bCs/>
          <w:sz w:val="22"/>
          <w:szCs w:val="22"/>
        </w:rPr>
        <w:t xml:space="preserve">Increasing the access ability of the curriculum  </w:t>
      </w:r>
    </w:p>
    <w:p w14:paraId="468F54ED" w14:textId="77777777" w:rsidR="000F5E4B" w:rsidRPr="0002220D" w:rsidRDefault="000F5E4B" w:rsidP="000F5E4B">
      <w:pPr>
        <w:pStyle w:val="BodyText"/>
        <w:rPr>
          <w:rFonts w:ascii="Comic Sans MS" w:hAnsi="Comic Sans MS"/>
          <w:b w:val="0"/>
          <w:bCs/>
          <w:sz w:val="22"/>
          <w:szCs w:val="22"/>
        </w:rPr>
      </w:pPr>
    </w:p>
    <w:p w14:paraId="03B9D248" w14:textId="77777777" w:rsidR="000F5E4B" w:rsidRPr="0002220D" w:rsidRDefault="000F5E4B" w:rsidP="000F5E4B">
      <w:pPr>
        <w:pStyle w:val="BodyText"/>
        <w:rPr>
          <w:rFonts w:ascii="Comic Sans MS" w:hAnsi="Comic Sans MS"/>
          <w:b w:val="0"/>
          <w:bCs/>
          <w:sz w:val="22"/>
          <w:szCs w:val="22"/>
        </w:rPr>
      </w:pPr>
      <w:r w:rsidRPr="0002220D">
        <w:rPr>
          <w:rFonts w:ascii="Comic Sans MS" w:hAnsi="Comic Sans MS"/>
          <w:b w:val="0"/>
          <w:bCs/>
          <w:sz w:val="22"/>
          <w:szCs w:val="22"/>
        </w:rPr>
        <w:lastRenderedPageBreak/>
        <w:t>The Accessibility Plan will also coincide with the School Development Plan and the School Self Evaluation Plan and Strategic Overview.</w:t>
      </w:r>
    </w:p>
    <w:p w14:paraId="0AC4C0E4" w14:textId="77777777" w:rsidR="000F5E4B" w:rsidRPr="0002220D" w:rsidRDefault="000F5E4B" w:rsidP="000F5E4B">
      <w:pPr>
        <w:pStyle w:val="BodyText"/>
        <w:rPr>
          <w:rFonts w:ascii="Comic Sans MS" w:hAnsi="Comic Sans MS"/>
          <w:b w:val="0"/>
          <w:bCs/>
          <w:sz w:val="22"/>
          <w:szCs w:val="22"/>
        </w:rPr>
      </w:pPr>
    </w:p>
    <w:p w14:paraId="3928AF2A" w14:textId="77777777" w:rsidR="000F5E4B" w:rsidRPr="0002220D" w:rsidRDefault="000F5E4B" w:rsidP="000F5E4B">
      <w:pPr>
        <w:pStyle w:val="BodyText"/>
        <w:rPr>
          <w:rFonts w:ascii="Comic Sans MS" w:hAnsi="Comic Sans MS"/>
          <w:b w:val="0"/>
          <w:bCs/>
          <w:sz w:val="22"/>
          <w:szCs w:val="22"/>
        </w:rPr>
      </w:pPr>
      <w:r w:rsidRPr="0002220D">
        <w:rPr>
          <w:rFonts w:ascii="Comic Sans MS" w:hAnsi="Comic Sans MS"/>
          <w:b w:val="0"/>
          <w:bCs/>
          <w:sz w:val="22"/>
          <w:szCs w:val="22"/>
        </w:rPr>
        <w:t>The School Accessibility Plan will be shared and coordinated with other services and agencies e.g.</w:t>
      </w:r>
    </w:p>
    <w:p w14:paraId="68D4AAE8" w14:textId="77777777" w:rsidR="000F5E4B" w:rsidRPr="005D0365" w:rsidRDefault="000F5E4B" w:rsidP="000F5E4B">
      <w:pPr>
        <w:pStyle w:val="BodyText"/>
        <w:numPr>
          <w:ilvl w:val="0"/>
          <w:numId w:val="8"/>
        </w:numPr>
        <w:rPr>
          <w:rFonts w:ascii="Comic Sans MS" w:hAnsi="Comic Sans MS"/>
          <w:b w:val="0"/>
          <w:bCs/>
          <w:sz w:val="22"/>
          <w:szCs w:val="22"/>
        </w:rPr>
      </w:pPr>
      <w:r w:rsidRPr="005D0365">
        <w:rPr>
          <w:rFonts w:ascii="Comic Sans MS" w:hAnsi="Comic Sans MS"/>
          <w:b w:val="0"/>
          <w:bCs/>
          <w:sz w:val="22"/>
          <w:szCs w:val="22"/>
        </w:rPr>
        <w:t>With the LA’s accessibility strategy</w:t>
      </w:r>
    </w:p>
    <w:p w14:paraId="41AD7F84" w14:textId="77777777" w:rsidR="000F5E4B" w:rsidRPr="0002220D" w:rsidRDefault="000F5E4B" w:rsidP="000F5E4B">
      <w:pPr>
        <w:pStyle w:val="BodyText"/>
        <w:numPr>
          <w:ilvl w:val="0"/>
          <w:numId w:val="8"/>
        </w:numPr>
        <w:rPr>
          <w:rFonts w:ascii="Comic Sans MS" w:hAnsi="Comic Sans MS"/>
          <w:b w:val="0"/>
          <w:bCs/>
          <w:sz w:val="22"/>
          <w:szCs w:val="22"/>
        </w:rPr>
      </w:pPr>
      <w:r w:rsidRPr="0002220D">
        <w:rPr>
          <w:rFonts w:ascii="Comic Sans MS" w:hAnsi="Comic Sans MS"/>
          <w:b w:val="0"/>
          <w:bCs/>
          <w:sz w:val="22"/>
          <w:szCs w:val="22"/>
        </w:rPr>
        <w:t>Social services</w:t>
      </w:r>
    </w:p>
    <w:p w14:paraId="3801C0BF" w14:textId="77777777" w:rsidR="000F5E4B" w:rsidRDefault="000F5E4B" w:rsidP="000F5E4B">
      <w:pPr>
        <w:pStyle w:val="BodyText"/>
        <w:numPr>
          <w:ilvl w:val="0"/>
          <w:numId w:val="8"/>
        </w:numPr>
        <w:rPr>
          <w:rFonts w:ascii="Comic Sans MS" w:hAnsi="Comic Sans MS"/>
          <w:b w:val="0"/>
          <w:bCs/>
          <w:sz w:val="22"/>
          <w:szCs w:val="22"/>
        </w:rPr>
      </w:pPr>
      <w:r w:rsidRPr="0002220D">
        <w:rPr>
          <w:rFonts w:ascii="Comic Sans MS" w:hAnsi="Comic Sans MS"/>
          <w:b w:val="0"/>
          <w:bCs/>
          <w:sz w:val="22"/>
          <w:szCs w:val="22"/>
        </w:rPr>
        <w:t>Health agencies, particularly in respect of meeting the health needs of the disabled pupils in school.</w:t>
      </w:r>
    </w:p>
    <w:p w14:paraId="364C3867" w14:textId="77777777" w:rsidR="000F5E4B" w:rsidRDefault="000F5E4B" w:rsidP="000F5E4B">
      <w:pPr>
        <w:pStyle w:val="BodyText"/>
        <w:ind w:left="720"/>
        <w:rPr>
          <w:rFonts w:ascii="Comic Sans MS" w:hAnsi="Comic Sans MS"/>
          <w:b w:val="0"/>
          <w:bCs/>
          <w:sz w:val="22"/>
          <w:szCs w:val="22"/>
        </w:rPr>
      </w:pPr>
    </w:p>
    <w:p w14:paraId="251C992B" w14:textId="77777777" w:rsidR="000F5E4B" w:rsidRDefault="000F5E4B" w:rsidP="000F5E4B">
      <w:pPr>
        <w:pStyle w:val="BodyText"/>
        <w:rPr>
          <w:rFonts w:ascii="Comic Sans MS" w:hAnsi="Comic Sans MS"/>
          <w:b w:val="0"/>
          <w:bCs/>
          <w:sz w:val="22"/>
          <w:szCs w:val="22"/>
        </w:rPr>
      </w:pPr>
      <w:r>
        <w:rPr>
          <w:rFonts w:ascii="Comic Sans MS" w:hAnsi="Comic Sans MS"/>
          <w:b w:val="0"/>
          <w:bCs/>
          <w:sz w:val="22"/>
          <w:szCs w:val="22"/>
        </w:rPr>
        <w:t>We will consult with experts when new situations regarding children with disabilities are experienced. The Governors and Senior Leadership Team will work closely with the Local Authority.</w:t>
      </w:r>
    </w:p>
    <w:p w14:paraId="552CC09D" w14:textId="77777777" w:rsidR="000F5E4B" w:rsidRPr="00B82592" w:rsidRDefault="000F5E4B" w:rsidP="000F5E4B">
      <w:pPr>
        <w:pStyle w:val="BodyText"/>
        <w:rPr>
          <w:rFonts w:ascii="Comic Sans MS" w:hAnsi="Comic Sans MS"/>
          <w:b w:val="0"/>
          <w:bCs/>
          <w:sz w:val="22"/>
          <w:szCs w:val="22"/>
        </w:rPr>
      </w:pPr>
    </w:p>
    <w:p w14:paraId="30E63781" w14:textId="77777777" w:rsidR="000F5E4B" w:rsidRPr="0002220D" w:rsidRDefault="000F5E4B" w:rsidP="000F5E4B">
      <w:pPr>
        <w:rPr>
          <w:rFonts w:ascii="Comic Sans MS" w:hAnsi="Comic Sans MS"/>
          <w:sz w:val="22"/>
          <w:szCs w:val="22"/>
        </w:rPr>
      </w:pPr>
      <w:r w:rsidRPr="0002220D">
        <w:rPr>
          <w:rFonts w:ascii="Comic Sans MS" w:hAnsi="Comic Sans MS"/>
          <w:sz w:val="22"/>
          <w:szCs w:val="22"/>
        </w:rPr>
        <w:t xml:space="preserve">The attached action plans set out the priorities set by the school to improve accessibility of </w:t>
      </w:r>
      <w:r>
        <w:rPr>
          <w:rFonts w:ascii="Comic Sans MS" w:hAnsi="Comic Sans MS"/>
          <w:sz w:val="22"/>
          <w:szCs w:val="22"/>
        </w:rPr>
        <w:t>Windy Nook</w:t>
      </w:r>
      <w:r w:rsidRPr="0002220D">
        <w:rPr>
          <w:rFonts w:ascii="Comic Sans MS" w:hAnsi="Comic Sans MS"/>
          <w:sz w:val="22"/>
          <w:szCs w:val="22"/>
        </w:rPr>
        <w:t xml:space="preserve"> Primary School under the headings of</w:t>
      </w:r>
    </w:p>
    <w:p w14:paraId="0AEC1BFE" w14:textId="77777777" w:rsidR="000F5E4B" w:rsidRPr="0002220D" w:rsidRDefault="000F5E4B" w:rsidP="000F5E4B">
      <w:pPr>
        <w:numPr>
          <w:ilvl w:val="0"/>
          <w:numId w:val="9"/>
        </w:numPr>
        <w:rPr>
          <w:rFonts w:ascii="Comic Sans MS" w:hAnsi="Comic Sans MS"/>
          <w:sz w:val="22"/>
          <w:szCs w:val="22"/>
        </w:rPr>
      </w:pPr>
      <w:r w:rsidRPr="0002220D">
        <w:rPr>
          <w:rFonts w:ascii="Comic Sans MS" w:hAnsi="Comic Sans MS"/>
          <w:sz w:val="22"/>
          <w:szCs w:val="22"/>
        </w:rPr>
        <w:t>Increasing accessibility to written information</w:t>
      </w:r>
    </w:p>
    <w:p w14:paraId="1EFAA7BB" w14:textId="77777777" w:rsidR="000F5E4B" w:rsidRPr="0002220D" w:rsidRDefault="000F5E4B" w:rsidP="000F5E4B">
      <w:pPr>
        <w:numPr>
          <w:ilvl w:val="0"/>
          <w:numId w:val="9"/>
        </w:numPr>
        <w:rPr>
          <w:rFonts w:ascii="Comic Sans MS" w:hAnsi="Comic Sans MS"/>
          <w:sz w:val="22"/>
          <w:szCs w:val="22"/>
        </w:rPr>
      </w:pPr>
      <w:r w:rsidRPr="0002220D">
        <w:rPr>
          <w:rFonts w:ascii="Comic Sans MS" w:hAnsi="Comic Sans MS"/>
          <w:sz w:val="22"/>
          <w:szCs w:val="22"/>
        </w:rPr>
        <w:t>Increasing accessibility to the curriculum</w:t>
      </w:r>
    </w:p>
    <w:p w14:paraId="11017D37" w14:textId="77777777" w:rsidR="000F5E4B" w:rsidRPr="0002220D" w:rsidRDefault="000F5E4B" w:rsidP="000F5E4B">
      <w:pPr>
        <w:numPr>
          <w:ilvl w:val="0"/>
          <w:numId w:val="9"/>
        </w:numPr>
        <w:rPr>
          <w:rFonts w:ascii="Comic Sans MS" w:hAnsi="Comic Sans MS"/>
          <w:sz w:val="22"/>
          <w:szCs w:val="22"/>
        </w:rPr>
      </w:pPr>
      <w:r w:rsidRPr="0002220D">
        <w:rPr>
          <w:rFonts w:ascii="Comic Sans MS" w:hAnsi="Comic Sans MS"/>
          <w:sz w:val="22"/>
          <w:szCs w:val="22"/>
        </w:rPr>
        <w:t>Increasing accessibility to the physical environment.</w:t>
      </w:r>
    </w:p>
    <w:p w14:paraId="012D5703" w14:textId="77777777" w:rsidR="000F5E4B" w:rsidRPr="0002220D" w:rsidRDefault="000F5E4B" w:rsidP="000F5E4B">
      <w:pPr>
        <w:rPr>
          <w:rFonts w:ascii="Comic Sans MS" w:hAnsi="Comic Sans MS"/>
          <w:sz w:val="22"/>
          <w:szCs w:val="22"/>
        </w:rPr>
      </w:pPr>
    </w:p>
    <w:p w14:paraId="436FD220" w14:textId="77777777" w:rsidR="000F5E4B" w:rsidRPr="00851027" w:rsidRDefault="000F5E4B" w:rsidP="000F5E4B">
      <w:pPr>
        <w:pStyle w:val="BodyTextIndent2"/>
        <w:rPr>
          <w:rFonts w:ascii="Comic Sans MS" w:hAnsi="Comic Sans MS"/>
          <w:bCs/>
          <w:sz w:val="22"/>
          <w:szCs w:val="22"/>
        </w:rPr>
      </w:pPr>
      <w:r w:rsidRPr="00851027">
        <w:rPr>
          <w:rFonts w:ascii="Comic Sans MS" w:hAnsi="Comic Sans MS"/>
          <w:bCs/>
          <w:sz w:val="22"/>
          <w:szCs w:val="22"/>
        </w:rPr>
        <w:t>Monitoring arrangements</w:t>
      </w:r>
    </w:p>
    <w:p w14:paraId="33DCECC5" w14:textId="77777777" w:rsidR="000F5E4B" w:rsidRPr="00851027" w:rsidRDefault="000F5E4B" w:rsidP="000F5E4B">
      <w:pPr>
        <w:pStyle w:val="BodyTextIndent2"/>
        <w:rPr>
          <w:rFonts w:ascii="Comic Sans MS" w:hAnsi="Comic Sans MS"/>
          <w:b/>
          <w:bCs/>
          <w:sz w:val="22"/>
          <w:szCs w:val="22"/>
        </w:rPr>
      </w:pPr>
      <w:r w:rsidRPr="00851027">
        <w:rPr>
          <w:rFonts w:ascii="Comic Sans MS" w:hAnsi="Comic Sans MS"/>
          <w:bCs/>
          <w:sz w:val="22"/>
          <w:szCs w:val="22"/>
        </w:rPr>
        <w:t xml:space="preserve">This document will be reviewed every 3 </w:t>
      </w:r>
      <w:proofErr w:type="gramStart"/>
      <w:r w:rsidRPr="00851027">
        <w:rPr>
          <w:rFonts w:ascii="Comic Sans MS" w:hAnsi="Comic Sans MS"/>
          <w:bCs/>
          <w:sz w:val="22"/>
          <w:szCs w:val="22"/>
        </w:rPr>
        <w:t>years, but</w:t>
      </w:r>
      <w:proofErr w:type="gramEnd"/>
      <w:r w:rsidRPr="00851027">
        <w:rPr>
          <w:rFonts w:ascii="Comic Sans MS" w:hAnsi="Comic Sans MS"/>
          <w:bCs/>
          <w:sz w:val="22"/>
          <w:szCs w:val="22"/>
        </w:rPr>
        <w:t xml:space="preserve"> may be reviewed and updated more frequently if necessary. </w:t>
      </w:r>
    </w:p>
    <w:p w14:paraId="5189E422" w14:textId="77777777" w:rsidR="00851027" w:rsidRPr="00851027" w:rsidRDefault="00851027" w:rsidP="00851027">
      <w:pPr>
        <w:pStyle w:val="BodyTextIndent2"/>
        <w:ind w:left="0"/>
        <w:rPr>
          <w:rFonts w:ascii="Comic Sans MS" w:hAnsi="Comic Sans MS"/>
          <w:b/>
          <w:bCs/>
          <w:sz w:val="22"/>
          <w:szCs w:val="22"/>
        </w:rPr>
      </w:pPr>
    </w:p>
    <w:p w14:paraId="5901E2E5" w14:textId="77777777" w:rsidR="000F5E4B" w:rsidRPr="00851027" w:rsidRDefault="000F5E4B" w:rsidP="000F5E4B">
      <w:pPr>
        <w:pStyle w:val="BodyTextIndent2"/>
        <w:rPr>
          <w:rFonts w:ascii="Comic Sans MS" w:hAnsi="Comic Sans MS"/>
          <w:bCs/>
          <w:sz w:val="22"/>
          <w:szCs w:val="22"/>
        </w:rPr>
      </w:pPr>
      <w:r w:rsidRPr="00851027">
        <w:rPr>
          <w:rFonts w:ascii="Comic Sans MS" w:hAnsi="Comic Sans MS"/>
          <w:bCs/>
          <w:sz w:val="22"/>
          <w:szCs w:val="22"/>
        </w:rPr>
        <w:t>Links with other policies</w:t>
      </w:r>
    </w:p>
    <w:p w14:paraId="386A5597" w14:textId="77777777" w:rsidR="000F5E4B" w:rsidRPr="00851027" w:rsidRDefault="000F5E4B" w:rsidP="000F5E4B">
      <w:pPr>
        <w:pStyle w:val="BodyTextIndent2"/>
        <w:rPr>
          <w:rFonts w:ascii="Comic Sans MS" w:hAnsi="Comic Sans MS"/>
          <w:b/>
          <w:bCs/>
          <w:sz w:val="22"/>
          <w:szCs w:val="22"/>
        </w:rPr>
      </w:pPr>
      <w:r w:rsidRPr="00851027">
        <w:rPr>
          <w:rFonts w:ascii="Comic Sans MS" w:hAnsi="Comic Sans MS"/>
          <w:bCs/>
          <w:sz w:val="22"/>
          <w:szCs w:val="22"/>
        </w:rPr>
        <w:t>This accessibility plan is linked to the following policies and documents:</w:t>
      </w:r>
    </w:p>
    <w:p w14:paraId="626258FF" w14:textId="77777777" w:rsidR="000F5E4B" w:rsidRPr="00851027" w:rsidRDefault="000F5E4B" w:rsidP="000F5E4B">
      <w:pPr>
        <w:pStyle w:val="BodyTextIndent2"/>
        <w:rPr>
          <w:rFonts w:ascii="Comic Sans MS" w:hAnsi="Comic Sans MS"/>
          <w:b/>
          <w:bCs/>
          <w:sz w:val="22"/>
          <w:szCs w:val="22"/>
        </w:rPr>
      </w:pPr>
      <w:r w:rsidRPr="00851027">
        <w:rPr>
          <w:rFonts w:ascii="Comic Sans MS" w:hAnsi="Comic Sans MS"/>
          <w:bCs/>
          <w:sz w:val="22"/>
          <w:szCs w:val="22"/>
        </w:rPr>
        <w:t>•</w:t>
      </w:r>
      <w:r w:rsidRPr="00851027">
        <w:rPr>
          <w:rFonts w:ascii="Comic Sans MS" w:hAnsi="Comic Sans MS"/>
          <w:bCs/>
          <w:sz w:val="22"/>
          <w:szCs w:val="22"/>
        </w:rPr>
        <w:tab/>
        <w:t>Risk assessment policy</w:t>
      </w:r>
    </w:p>
    <w:p w14:paraId="71FD11FD" w14:textId="77777777" w:rsidR="000F5E4B" w:rsidRPr="00851027" w:rsidRDefault="000F5E4B" w:rsidP="000F5E4B">
      <w:pPr>
        <w:pStyle w:val="BodyTextIndent2"/>
        <w:rPr>
          <w:rFonts w:ascii="Comic Sans MS" w:hAnsi="Comic Sans MS"/>
          <w:b/>
          <w:bCs/>
          <w:sz w:val="22"/>
          <w:szCs w:val="22"/>
        </w:rPr>
      </w:pPr>
      <w:r w:rsidRPr="00851027">
        <w:rPr>
          <w:rFonts w:ascii="Comic Sans MS" w:hAnsi="Comic Sans MS"/>
          <w:bCs/>
          <w:sz w:val="22"/>
          <w:szCs w:val="22"/>
        </w:rPr>
        <w:t>•</w:t>
      </w:r>
      <w:r w:rsidRPr="00851027">
        <w:rPr>
          <w:rFonts w:ascii="Comic Sans MS" w:hAnsi="Comic Sans MS"/>
          <w:bCs/>
          <w:sz w:val="22"/>
          <w:szCs w:val="22"/>
        </w:rPr>
        <w:tab/>
        <w:t>Health and safety policy</w:t>
      </w:r>
    </w:p>
    <w:p w14:paraId="14A81192" w14:textId="77777777" w:rsidR="000F5E4B" w:rsidRPr="00851027" w:rsidRDefault="000F5E4B" w:rsidP="000F5E4B">
      <w:pPr>
        <w:pStyle w:val="BodyTextIndent2"/>
        <w:rPr>
          <w:rFonts w:ascii="Comic Sans MS" w:hAnsi="Comic Sans MS"/>
          <w:b/>
          <w:bCs/>
          <w:sz w:val="22"/>
          <w:szCs w:val="22"/>
        </w:rPr>
      </w:pPr>
      <w:r w:rsidRPr="00851027">
        <w:rPr>
          <w:rFonts w:ascii="Comic Sans MS" w:hAnsi="Comic Sans MS"/>
          <w:bCs/>
          <w:sz w:val="22"/>
          <w:szCs w:val="22"/>
        </w:rPr>
        <w:t>•</w:t>
      </w:r>
      <w:r w:rsidRPr="00851027">
        <w:rPr>
          <w:rFonts w:ascii="Comic Sans MS" w:hAnsi="Comic Sans MS"/>
          <w:bCs/>
          <w:sz w:val="22"/>
          <w:szCs w:val="22"/>
        </w:rPr>
        <w:tab/>
        <w:t>Equality information and objectives (public sector equality duty) statement for publication</w:t>
      </w:r>
    </w:p>
    <w:p w14:paraId="0EB6CEDB" w14:textId="77777777" w:rsidR="000F5E4B" w:rsidRPr="00851027" w:rsidRDefault="000F5E4B" w:rsidP="000F5E4B">
      <w:pPr>
        <w:pStyle w:val="BodyTextIndent2"/>
        <w:rPr>
          <w:rFonts w:ascii="Comic Sans MS" w:hAnsi="Comic Sans MS"/>
          <w:b/>
          <w:bCs/>
          <w:sz w:val="22"/>
          <w:szCs w:val="22"/>
        </w:rPr>
      </w:pPr>
      <w:r w:rsidRPr="00851027">
        <w:rPr>
          <w:rFonts w:ascii="Comic Sans MS" w:hAnsi="Comic Sans MS"/>
          <w:bCs/>
          <w:sz w:val="22"/>
          <w:szCs w:val="22"/>
        </w:rPr>
        <w:t>•</w:t>
      </w:r>
      <w:r w:rsidRPr="00851027">
        <w:rPr>
          <w:rFonts w:ascii="Comic Sans MS" w:hAnsi="Comic Sans MS"/>
          <w:bCs/>
          <w:sz w:val="22"/>
          <w:szCs w:val="22"/>
        </w:rPr>
        <w:tab/>
        <w:t>Special educational needs (SEN) information report</w:t>
      </w:r>
    </w:p>
    <w:p w14:paraId="162A5F9C" w14:textId="77777777" w:rsidR="000F5E4B" w:rsidRPr="00851027" w:rsidRDefault="000F5E4B" w:rsidP="000F5E4B">
      <w:pPr>
        <w:pStyle w:val="BodyTextIndent2"/>
        <w:rPr>
          <w:rFonts w:ascii="Comic Sans MS" w:hAnsi="Comic Sans MS"/>
          <w:b/>
          <w:bCs/>
          <w:sz w:val="22"/>
          <w:szCs w:val="22"/>
        </w:rPr>
      </w:pPr>
      <w:r w:rsidRPr="00851027">
        <w:rPr>
          <w:rFonts w:ascii="Comic Sans MS" w:hAnsi="Comic Sans MS"/>
          <w:bCs/>
          <w:sz w:val="22"/>
          <w:szCs w:val="22"/>
        </w:rPr>
        <w:t>•</w:t>
      </w:r>
      <w:r w:rsidRPr="00851027">
        <w:rPr>
          <w:rFonts w:ascii="Comic Sans MS" w:hAnsi="Comic Sans MS"/>
          <w:bCs/>
          <w:sz w:val="22"/>
          <w:szCs w:val="22"/>
        </w:rPr>
        <w:tab/>
        <w:t>Supporting pupils with medical conditions policy</w:t>
      </w:r>
    </w:p>
    <w:p w14:paraId="72A2920D" w14:textId="77777777" w:rsidR="000F5E4B" w:rsidRPr="00851027" w:rsidRDefault="000F5E4B" w:rsidP="000F5E4B">
      <w:pPr>
        <w:pStyle w:val="BodyTextIndent2"/>
        <w:rPr>
          <w:rFonts w:ascii="Comic Sans MS" w:hAnsi="Comic Sans MS"/>
          <w:b/>
          <w:bCs/>
          <w:sz w:val="22"/>
          <w:szCs w:val="22"/>
        </w:rPr>
      </w:pPr>
      <w:r w:rsidRPr="00851027">
        <w:rPr>
          <w:rFonts w:ascii="Comic Sans MS" w:hAnsi="Comic Sans MS"/>
          <w:bCs/>
          <w:sz w:val="22"/>
          <w:szCs w:val="22"/>
        </w:rPr>
        <w:t>•</w:t>
      </w:r>
      <w:r w:rsidRPr="00851027">
        <w:rPr>
          <w:rFonts w:ascii="Comic Sans MS" w:hAnsi="Comic Sans MS"/>
          <w:bCs/>
          <w:sz w:val="22"/>
          <w:szCs w:val="22"/>
        </w:rPr>
        <w:tab/>
        <w:t>Curriculum Policy</w:t>
      </w:r>
    </w:p>
    <w:p w14:paraId="61C9E745" w14:textId="77777777" w:rsidR="000F5E4B" w:rsidRPr="00851027" w:rsidRDefault="000F5E4B" w:rsidP="000F5E4B">
      <w:pPr>
        <w:pStyle w:val="BodyTextIndent2"/>
        <w:rPr>
          <w:rFonts w:ascii="Comic Sans MS" w:hAnsi="Comic Sans MS"/>
          <w:b/>
          <w:bCs/>
          <w:sz w:val="22"/>
          <w:szCs w:val="22"/>
        </w:rPr>
      </w:pPr>
      <w:r w:rsidRPr="00851027">
        <w:rPr>
          <w:rFonts w:ascii="Comic Sans MS" w:hAnsi="Comic Sans MS"/>
          <w:bCs/>
          <w:sz w:val="22"/>
          <w:szCs w:val="22"/>
        </w:rPr>
        <w:t>•Special Educational Needs Policy</w:t>
      </w:r>
    </w:p>
    <w:p w14:paraId="19BA274C" w14:textId="77777777" w:rsidR="000F5E4B" w:rsidRPr="00851027" w:rsidRDefault="000F5E4B" w:rsidP="000F5E4B">
      <w:pPr>
        <w:pStyle w:val="BodyTextIndent2"/>
        <w:rPr>
          <w:rFonts w:ascii="Comic Sans MS" w:hAnsi="Comic Sans MS"/>
          <w:b/>
          <w:bCs/>
          <w:sz w:val="22"/>
          <w:szCs w:val="22"/>
        </w:rPr>
      </w:pPr>
      <w:r w:rsidRPr="00851027">
        <w:rPr>
          <w:rFonts w:ascii="Comic Sans MS" w:hAnsi="Comic Sans MS"/>
          <w:bCs/>
          <w:sz w:val="28"/>
          <w:szCs w:val="28"/>
        </w:rPr>
        <w:t xml:space="preserve">∙ </w:t>
      </w:r>
      <w:r w:rsidRPr="00851027">
        <w:rPr>
          <w:rFonts w:ascii="Comic Sans MS" w:hAnsi="Comic Sans MS"/>
          <w:bCs/>
          <w:sz w:val="22"/>
          <w:szCs w:val="22"/>
        </w:rPr>
        <w:t>Equal Opportunities policy</w:t>
      </w:r>
    </w:p>
    <w:p w14:paraId="1582514C" w14:textId="77777777" w:rsidR="000F5E4B" w:rsidRPr="00851027" w:rsidRDefault="000F5E4B" w:rsidP="000F5E4B">
      <w:pPr>
        <w:pStyle w:val="BodyTextIndent2"/>
        <w:rPr>
          <w:rFonts w:ascii="Comic Sans MS" w:hAnsi="Comic Sans MS"/>
          <w:b/>
          <w:bCs/>
          <w:sz w:val="22"/>
          <w:szCs w:val="22"/>
        </w:rPr>
      </w:pPr>
      <w:r w:rsidRPr="00851027">
        <w:rPr>
          <w:rFonts w:ascii="Comic Sans MS" w:hAnsi="Comic Sans MS"/>
          <w:bCs/>
          <w:sz w:val="28"/>
          <w:szCs w:val="28"/>
        </w:rPr>
        <w:t xml:space="preserve">∙ </w:t>
      </w:r>
      <w:r w:rsidRPr="00851027">
        <w:rPr>
          <w:rFonts w:ascii="Comic Sans MS" w:hAnsi="Comic Sans MS"/>
          <w:bCs/>
          <w:sz w:val="22"/>
          <w:szCs w:val="22"/>
        </w:rPr>
        <w:t>Single Equality Duty</w:t>
      </w:r>
    </w:p>
    <w:p w14:paraId="43759D69" w14:textId="77777777" w:rsidR="000F5E4B" w:rsidRPr="00851027" w:rsidRDefault="000F5E4B" w:rsidP="000F5E4B">
      <w:pPr>
        <w:pStyle w:val="BodyTextIndent2"/>
        <w:ind w:left="0"/>
        <w:rPr>
          <w:rFonts w:ascii="Comic Sans MS" w:hAnsi="Comic Sans MS"/>
          <w:b/>
          <w:bCs/>
          <w:sz w:val="22"/>
          <w:szCs w:val="22"/>
        </w:rPr>
      </w:pPr>
    </w:p>
    <w:p w14:paraId="1224A5F4" w14:textId="77777777" w:rsidR="000F5E4B" w:rsidRPr="00851027" w:rsidRDefault="000F5E4B" w:rsidP="000F5E4B">
      <w:pPr>
        <w:pStyle w:val="BodyTextIndent2"/>
        <w:ind w:left="0"/>
        <w:rPr>
          <w:rFonts w:ascii="Comic Sans MS" w:hAnsi="Comic Sans MS"/>
          <w:b/>
          <w:bCs/>
          <w:sz w:val="22"/>
          <w:szCs w:val="22"/>
        </w:rPr>
      </w:pPr>
      <w:r w:rsidRPr="00851027">
        <w:rPr>
          <w:rFonts w:ascii="Comic Sans MS" w:hAnsi="Comic Sans MS"/>
          <w:bCs/>
          <w:sz w:val="22"/>
          <w:szCs w:val="22"/>
        </w:rPr>
        <w:t xml:space="preserve">Person completing the </w:t>
      </w:r>
      <w:proofErr w:type="gramStart"/>
      <w:r w:rsidRPr="00851027">
        <w:rPr>
          <w:rFonts w:ascii="Comic Sans MS" w:hAnsi="Comic Sans MS"/>
          <w:bCs/>
          <w:sz w:val="22"/>
          <w:szCs w:val="22"/>
        </w:rPr>
        <w:t>plan :</w:t>
      </w:r>
      <w:proofErr w:type="gramEnd"/>
      <w:r w:rsidRPr="00851027">
        <w:rPr>
          <w:rFonts w:ascii="Comic Sans MS" w:hAnsi="Comic Sans MS"/>
          <w:bCs/>
          <w:sz w:val="22"/>
          <w:szCs w:val="22"/>
        </w:rPr>
        <w:t xml:space="preserve"> Mrs L.A. Forrest </w:t>
      </w:r>
      <w:proofErr w:type="gramStart"/>
      <w:r w:rsidRPr="00851027">
        <w:rPr>
          <w:rFonts w:ascii="Comic Sans MS" w:hAnsi="Comic Sans MS"/>
          <w:bCs/>
          <w:sz w:val="22"/>
          <w:szCs w:val="22"/>
        </w:rPr>
        <w:t>( Headteacher</w:t>
      </w:r>
      <w:proofErr w:type="gramEnd"/>
      <w:r w:rsidRPr="00851027">
        <w:rPr>
          <w:rFonts w:ascii="Comic Sans MS" w:hAnsi="Comic Sans MS"/>
          <w:bCs/>
          <w:sz w:val="22"/>
          <w:szCs w:val="22"/>
        </w:rPr>
        <w:t>)</w:t>
      </w:r>
    </w:p>
    <w:p w14:paraId="22FF4F32" w14:textId="77777777" w:rsidR="000F5E4B" w:rsidRPr="00851027" w:rsidRDefault="000F5E4B" w:rsidP="000F5E4B">
      <w:pPr>
        <w:pStyle w:val="BodyTextIndent2"/>
        <w:ind w:left="0"/>
        <w:rPr>
          <w:rFonts w:ascii="Comic Sans MS" w:hAnsi="Comic Sans MS"/>
          <w:b/>
          <w:bCs/>
          <w:sz w:val="22"/>
          <w:szCs w:val="22"/>
        </w:rPr>
      </w:pPr>
      <w:r w:rsidRPr="00851027">
        <w:rPr>
          <w:rFonts w:ascii="Comic Sans MS" w:hAnsi="Comic Sans MS"/>
          <w:bCs/>
          <w:sz w:val="22"/>
          <w:szCs w:val="22"/>
        </w:rPr>
        <w:t xml:space="preserve">                                           July 2025</w:t>
      </w:r>
    </w:p>
    <w:p w14:paraId="378DE491" w14:textId="77777777" w:rsidR="000F5E4B" w:rsidRDefault="000F5E4B" w:rsidP="000F5E4B">
      <w:pPr>
        <w:pStyle w:val="BodyTextIndent2"/>
        <w:ind w:left="0"/>
        <w:rPr>
          <w:b/>
          <w:bCs/>
          <w:sz w:val="22"/>
          <w:szCs w:val="22"/>
        </w:rPr>
      </w:pPr>
    </w:p>
    <w:p w14:paraId="59865961" w14:textId="77777777" w:rsidR="000F5E4B" w:rsidRDefault="000F5E4B" w:rsidP="000F5E4B">
      <w:pPr>
        <w:pStyle w:val="BodyTextIndent2"/>
        <w:ind w:left="0"/>
        <w:rPr>
          <w:b/>
          <w:bCs/>
          <w:sz w:val="22"/>
          <w:szCs w:val="22"/>
        </w:rPr>
      </w:pPr>
    </w:p>
    <w:p w14:paraId="121FBBC0" w14:textId="77777777" w:rsidR="000F5E4B" w:rsidRDefault="000F5E4B" w:rsidP="000F5E4B">
      <w:pPr>
        <w:pStyle w:val="BodyTextIndent2"/>
        <w:ind w:left="0"/>
        <w:rPr>
          <w:b/>
          <w:bCs/>
          <w:sz w:val="22"/>
          <w:szCs w:val="22"/>
        </w:rPr>
      </w:pPr>
    </w:p>
    <w:p w14:paraId="66728299" w14:textId="77777777" w:rsidR="000F5E4B" w:rsidRDefault="000F5E4B" w:rsidP="000F5E4B">
      <w:pPr>
        <w:pStyle w:val="BodyTextIndent2"/>
        <w:ind w:left="0"/>
        <w:rPr>
          <w:b/>
          <w:bCs/>
          <w:sz w:val="22"/>
          <w:szCs w:val="22"/>
        </w:rPr>
      </w:pPr>
    </w:p>
    <w:p w14:paraId="52091D38" w14:textId="77777777" w:rsidR="000F5E4B" w:rsidRDefault="000F5E4B" w:rsidP="000F5E4B">
      <w:pPr>
        <w:pStyle w:val="BodyTextIndent2"/>
        <w:ind w:left="0"/>
        <w:rPr>
          <w:b/>
          <w:bCs/>
          <w:sz w:val="22"/>
          <w:szCs w:val="22"/>
        </w:rPr>
      </w:pPr>
    </w:p>
    <w:p w14:paraId="42B2CDED" w14:textId="77777777" w:rsidR="000F5E4B" w:rsidRDefault="000F5E4B" w:rsidP="000F5E4B">
      <w:pPr>
        <w:pStyle w:val="BodyTextIndent2"/>
        <w:ind w:left="0"/>
        <w:rPr>
          <w:b/>
          <w:bCs/>
          <w:sz w:val="22"/>
          <w:szCs w:val="22"/>
        </w:rPr>
      </w:pPr>
    </w:p>
    <w:p w14:paraId="6092DC1B" w14:textId="77777777" w:rsidR="000F5E4B" w:rsidRDefault="000F5E4B" w:rsidP="000F5E4B">
      <w:pPr>
        <w:pStyle w:val="BodyTextIndent2"/>
        <w:ind w:left="0"/>
        <w:rPr>
          <w:b/>
          <w:bCs/>
          <w:sz w:val="22"/>
          <w:szCs w:val="22"/>
        </w:rPr>
      </w:pPr>
    </w:p>
    <w:p w14:paraId="25BF44B4" w14:textId="07CCED5F" w:rsidR="000F5E4B" w:rsidRDefault="000F5E4B" w:rsidP="000F5E4B">
      <w:pPr>
        <w:pStyle w:val="BodyTextIndent2"/>
        <w:ind w:left="0"/>
        <w:rPr>
          <w:b/>
          <w:bCs/>
          <w:sz w:val="22"/>
          <w:szCs w:val="22"/>
        </w:rPr>
        <w:sectPr w:rsidR="000F5E4B">
          <w:footerReference w:type="default" r:id="rId8"/>
          <w:pgSz w:w="11906" w:h="16838"/>
          <w:pgMar w:top="1276" w:right="1416" w:bottom="851" w:left="1418" w:header="720" w:footer="720" w:gutter="0"/>
          <w:cols w:space="720"/>
        </w:sectPr>
      </w:pPr>
    </w:p>
    <w:p w14:paraId="35BB7E77" w14:textId="77777777" w:rsidR="000F5E4B" w:rsidRPr="007038A7" w:rsidRDefault="000F5E4B" w:rsidP="000F5E4B">
      <w:pPr>
        <w:jc w:val="center"/>
        <w:rPr>
          <w:b/>
          <w:bCs/>
          <w:color w:val="0000FF"/>
          <w:sz w:val="28"/>
        </w:rPr>
      </w:pPr>
      <w:r w:rsidRPr="007038A7">
        <w:rPr>
          <w:b/>
          <w:bCs/>
          <w:color w:val="0000FF"/>
          <w:sz w:val="28"/>
        </w:rPr>
        <w:lastRenderedPageBreak/>
        <w:t>Accessibility Plan</w:t>
      </w:r>
    </w:p>
    <w:p w14:paraId="74EF633C" w14:textId="77777777" w:rsidR="000F5E4B" w:rsidRPr="007038A7" w:rsidRDefault="000F5E4B" w:rsidP="000F5E4B">
      <w:pPr>
        <w:jc w:val="center"/>
        <w:rPr>
          <w:b/>
          <w:bCs/>
          <w:color w:val="0000FF"/>
        </w:rPr>
      </w:pPr>
      <w:r w:rsidRPr="007038A7">
        <w:rPr>
          <w:b/>
          <w:bCs/>
          <w:color w:val="0000FF"/>
        </w:rPr>
        <w:t xml:space="preserve">&amp; Disability Equality Scheme Activities </w:t>
      </w:r>
    </w:p>
    <w:p w14:paraId="1EBEE3FE" w14:textId="77777777" w:rsidR="000F5E4B" w:rsidRPr="007038A7" w:rsidRDefault="000F5E4B" w:rsidP="000F5E4B">
      <w:pPr>
        <w:jc w:val="center"/>
        <w:rPr>
          <w:b/>
          <w:bCs/>
          <w:color w:val="0000FF"/>
        </w:rPr>
      </w:pPr>
    </w:p>
    <w:p w14:paraId="1C3D5008" w14:textId="77777777" w:rsidR="000F5E4B" w:rsidRPr="007038A7" w:rsidRDefault="000F5E4B" w:rsidP="000F5E4B">
      <w:pPr>
        <w:rPr>
          <w:b/>
          <w:color w:val="0000FF"/>
        </w:rPr>
      </w:pPr>
      <w:r w:rsidRPr="007038A7">
        <w:rPr>
          <w:b/>
          <w:color w:val="0000FF"/>
        </w:rPr>
        <w:t>School:</w:t>
      </w:r>
      <w:r w:rsidRPr="007038A7">
        <w:t xml:space="preserve"> </w:t>
      </w:r>
      <w:r w:rsidRPr="007038A7">
        <w:rPr>
          <w:b/>
          <w:color w:val="0000FF"/>
        </w:rPr>
        <w:t>Windy Nook Primary School</w:t>
      </w:r>
      <w:r w:rsidRPr="007038A7">
        <w:rPr>
          <w:b/>
          <w:color w:val="0000FF"/>
        </w:rPr>
        <w:tab/>
      </w:r>
      <w:r w:rsidRPr="007038A7">
        <w:rPr>
          <w:b/>
          <w:color w:val="0000FF"/>
        </w:rPr>
        <w:tab/>
      </w:r>
      <w:r w:rsidRPr="007038A7">
        <w:rPr>
          <w:b/>
          <w:color w:val="0000FF"/>
        </w:rPr>
        <w:tab/>
      </w:r>
      <w:r w:rsidRPr="007038A7">
        <w:rPr>
          <w:b/>
          <w:color w:val="0000FF"/>
        </w:rPr>
        <w:tab/>
      </w:r>
      <w:r w:rsidRPr="007038A7">
        <w:rPr>
          <w:b/>
          <w:color w:val="0000FF"/>
        </w:rPr>
        <w:tab/>
        <w:t>Date:</w:t>
      </w:r>
      <w:r>
        <w:rPr>
          <w:rFonts w:ascii="Comic Sans MS" w:eastAsia="Calibri" w:hAnsi="Comic Sans MS"/>
          <w:b/>
          <w:sz w:val="22"/>
          <w:szCs w:val="22"/>
        </w:rPr>
        <w:t xml:space="preserve"> 2025-2028</w:t>
      </w:r>
    </w:p>
    <w:p w14:paraId="773404B1" w14:textId="77777777" w:rsidR="000F5E4B" w:rsidRPr="007038A7" w:rsidRDefault="000F5E4B" w:rsidP="000F5E4B">
      <w:pPr>
        <w:spacing w:after="200" w:line="276" w:lineRule="auto"/>
        <w:rPr>
          <w:rFonts w:ascii="Comic Sans MS" w:eastAsia="Calibri" w:hAnsi="Comic Sans MS"/>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737"/>
        <w:gridCol w:w="1738"/>
        <w:gridCol w:w="1738"/>
        <w:gridCol w:w="1738"/>
        <w:gridCol w:w="1742"/>
      </w:tblGrid>
      <w:tr w:rsidR="000F5E4B" w:rsidRPr="007038A7" w14:paraId="6C119B98" w14:textId="77777777" w:rsidTr="007E3D63">
        <w:tc>
          <w:tcPr>
            <w:tcW w:w="833" w:type="pct"/>
            <w:shd w:val="clear" w:color="auto" w:fill="auto"/>
          </w:tcPr>
          <w:p w14:paraId="21A4E693" w14:textId="77777777" w:rsidR="000F5E4B" w:rsidRPr="007038A7" w:rsidRDefault="000F5E4B" w:rsidP="007E3D63">
            <w:pPr>
              <w:autoSpaceDE w:val="0"/>
              <w:autoSpaceDN w:val="0"/>
              <w:adjustRightInd w:val="0"/>
              <w:rPr>
                <w:rFonts w:ascii="Comic Sans MS" w:eastAsia="Calibri" w:hAnsi="Comic Sans MS"/>
                <w:b/>
                <w:color w:val="000000"/>
                <w:sz w:val="20"/>
              </w:rPr>
            </w:pPr>
            <w:r w:rsidRPr="007038A7">
              <w:rPr>
                <w:rFonts w:ascii="Comic Sans MS" w:eastAsia="Calibri" w:hAnsi="Comic Sans MS"/>
                <w:b/>
                <w:color w:val="000000"/>
                <w:sz w:val="20"/>
              </w:rPr>
              <w:t>Target</w:t>
            </w:r>
          </w:p>
          <w:p w14:paraId="4E2E5B03" w14:textId="77777777" w:rsidR="000F5E4B" w:rsidRPr="007038A7" w:rsidRDefault="000F5E4B" w:rsidP="007E3D63">
            <w:pPr>
              <w:rPr>
                <w:rFonts w:ascii="Comic Sans MS" w:eastAsia="Calibri" w:hAnsi="Comic Sans MS"/>
                <w:b/>
                <w:sz w:val="20"/>
              </w:rPr>
            </w:pPr>
          </w:p>
        </w:tc>
        <w:tc>
          <w:tcPr>
            <w:tcW w:w="833" w:type="pct"/>
            <w:shd w:val="clear" w:color="auto" w:fill="auto"/>
          </w:tcPr>
          <w:p w14:paraId="6366521D" w14:textId="77777777" w:rsidR="000F5E4B" w:rsidRPr="007038A7" w:rsidRDefault="000F5E4B" w:rsidP="007E3D63">
            <w:pPr>
              <w:autoSpaceDE w:val="0"/>
              <w:autoSpaceDN w:val="0"/>
              <w:adjustRightInd w:val="0"/>
              <w:rPr>
                <w:rFonts w:ascii="Comic Sans MS" w:eastAsia="Calibri" w:hAnsi="Comic Sans MS"/>
                <w:b/>
                <w:color w:val="000000"/>
                <w:sz w:val="20"/>
              </w:rPr>
            </w:pPr>
            <w:r w:rsidRPr="007038A7">
              <w:rPr>
                <w:rFonts w:ascii="Comic Sans MS" w:eastAsia="Calibri" w:hAnsi="Comic Sans MS"/>
                <w:b/>
                <w:bCs/>
                <w:color w:val="000000"/>
                <w:sz w:val="20"/>
              </w:rPr>
              <w:t xml:space="preserve">Outcome </w:t>
            </w:r>
          </w:p>
        </w:tc>
        <w:tc>
          <w:tcPr>
            <w:tcW w:w="833" w:type="pct"/>
            <w:shd w:val="clear" w:color="auto" w:fill="auto"/>
          </w:tcPr>
          <w:p w14:paraId="6768FC13" w14:textId="77777777" w:rsidR="000F5E4B" w:rsidRPr="007038A7" w:rsidRDefault="000F5E4B" w:rsidP="007E3D63">
            <w:pPr>
              <w:rPr>
                <w:rFonts w:ascii="Comic Sans MS" w:eastAsia="Calibri" w:hAnsi="Comic Sans MS"/>
                <w:b/>
                <w:sz w:val="20"/>
              </w:rPr>
            </w:pPr>
            <w:r w:rsidRPr="007038A7">
              <w:rPr>
                <w:rFonts w:ascii="Comic Sans MS" w:eastAsia="Calibri" w:hAnsi="Comic Sans MS"/>
                <w:b/>
                <w:bCs/>
                <w:sz w:val="20"/>
              </w:rPr>
              <w:t>Timescale</w:t>
            </w:r>
          </w:p>
        </w:tc>
        <w:tc>
          <w:tcPr>
            <w:tcW w:w="833" w:type="pct"/>
            <w:shd w:val="clear" w:color="auto" w:fill="auto"/>
          </w:tcPr>
          <w:p w14:paraId="419B4110" w14:textId="77777777" w:rsidR="000F5E4B" w:rsidRPr="007038A7" w:rsidRDefault="000F5E4B" w:rsidP="007E3D63">
            <w:pPr>
              <w:rPr>
                <w:rFonts w:ascii="Comic Sans MS" w:eastAsia="Calibri" w:hAnsi="Comic Sans MS"/>
                <w:b/>
                <w:sz w:val="20"/>
              </w:rPr>
            </w:pPr>
            <w:r w:rsidRPr="007038A7">
              <w:rPr>
                <w:rFonts w:ascii="Comic Sans MS" w:eastAsia="Calibri" w:hAnsi="Comic Sans MS"/>
                <w:b/>
                <w:bCs/>
                <w:sz w:val="20"/>
              </w:rPr>
              <w:t>Resources</w:t>
            </w:r>
          </w:p>
        </w:tc>
        <w:tc>
          <w:tcPr>
            <w:tcW w:w="833" w:type="pct"/>
            <w:shd w:val="clear" w:color="auto" w:fill="auto"/>
          </w:tcPr>
          <w:p w14:paraId="7C1BECAF" w14:textId="77777777" w:rsidR="000F5E4B" w:rsidRPr="007038A7" w:rsidRDefault="000F5E4B" w:rsidP="007E3D63">
            <w:pPr>
              <w:rPr>
                <w:rFonts w:ascii="Comic Sans MS" w:eastAsia="Calibri" w:hAnsi="Comic Sans MS"/>
                <w:b/>
                <w:sz w:val="20"/>
              </w:rPr>
            </w:pPr>
            <w:r w:rsidRPr="007038A7">
              <w:rPr>
                <w:rFonts w:ascii="Comic Sans MS" w:eastAsia="Calibri" w:hAnsi="Comic Sans MS"/>
                <w:b/>
                <w:sz w:val="20"/>
              </w:rPr>
              <w:t>Person responsible</w:t>
            </w:r>
          </w:p>
        </w:tc>
        <w:tc>
          <w:tcPr>
            <w:tcW w:w="833" w:type="pct"/>
            <w:shd w:val="clear" w:color="auto" w:fill="auto"/>
          </w:tcPr>
          <w:p w14:paraId="5653E8AA" w14:textId="77777777" w:rsidR="000F5E4B" w:rsidRPr="007038A7" w:rsidRDefault="000F5E4B" w:rsidP="007E3D63">
            <w:pPr>
              <w:rPr>
                <w:rFonts w:ascii="Comic Sans MS" w:eastAsia="Calibri" w:hAnsi="Comic Sans MS"/>
                <w:b/>
                <w:sz w:val="20"/>
              </w:rPr>
            </w:pPr>
            <w:r w:rsidRPr="007038A7">
              <w:rPr>
                <w:rFonts w:ascii="Comic Sans MS" w:eastAsia="Calibri" w:hAnsi="Comic Sans MS"/>
                <w:b/>
                <w:bCs/>
                <w:sz w:val="20"/>
              </w:rPr>
              <w:t>Monitoring and Evidence</w:t>
            </w:r>
          </w:p>
        </w:tc>
      </w:tr>
      <w:tr w:rsidR="000F5E4B" w:rsidRPr="007038A7" w14:paraId="43AEAD27" w14:textId="77777777" w:rsidTr="007E3D63">
        <w:tc>
          <w:tcPr>
            <w:tcW w:w="5000" w:type="pct"/>
            <w:gridSpan w:val="6"/>
            <w:shd w:val="clear" w:color="auto" w:fill="auto"/>
          </w:tcPr>
          <w:p w14:paraId="7A8B0E40" w14:textId="77777777" w:rsidR="000F5E4B" w:rsidRPr="007038A7" w:rsidRDefault="000F5E4B" w:rsidP="007E3D63">
            <w:pPr>
              <w:rPr>
                <w:rFonts w:ascii="Comic Sans MS" w:eastAsia="Calibri" w:hAnsi="Comic Sans MS"/>
                <w:b/>
                <w:bCs/>
                <w:sz w:val="20"/>
              </w:rPr>
            </w:pPr>
            <w:r w:rsidRPr="001F17C0">
              <w:rPr>
                <w:rFonts w:ascii="Comic Sans MS" w:eastAsia="Calibri" w:hAnsi="Comic Sans MS"/>
                <w:b/>
                <w:bCs/>
                <w:sz w:val="20"/>
              </w:rPr>
              <w:t>1. Leading and monitoring the disability equality scheme</w:t>
            </w:r>
          </w:p>
        </w:tc>
      </w:tr>
      <w:tr w:rsidR="000F5E4B" w:rsidRPr="007038A7" w14:paraId="5A2754DA" w14:textId="77777777" w:rsidTr="007E3D63">
        <w:tc>
          <w:tcPr>
            <w:tcW w:w="833" w:type="pct"/>
            <w:shd w:val="clear" w:color="auto" w:fill="auto"/>
          </w:tcPr>
          <w:p w14:paraId="1F358D68" w14:textId="77777777" w:rsidR="000F5E4B" w:rsidRPr="007038A7" w:rsidRDefault="000F5E4B" w:rsidP="007E3D63">
            <w:pPr>
              <w:rPr>
                <w:rFonts w:ascii="Calibri" w:eastAsia="Calibri" w:hAnsi="Calibri"/>
                <w:b/>
                <w:sz w:val="22"/>
                <w:szCs w:val="22"/>
              </w:rPr>
            </w:pPr>
            <w:r w:rsidRPr="001F17C0">
              <w:rPr>
                <w:rFonts w:ascii="Calibri" w:eastAsia="Calibri" w:hAnsi="Calibri"/>
                <w:sz w:val="22"/>
                <w:szCs w:val="22"/>
              </w:rPr>
              <w:t>Review all school policies, procedures and plans to ensure that our vision and value statements are explicit within them</w:t>
            </w:r>
          </w:p>
        </w:tc>
        <w:tc>
          <w:tcPr>
            <w:tcW w:w="833" w:type="pct"/>
            <w:shd w:val="clear" w:color="auto" w:fill="auto"/>
          </w:tcPr>
          <w:p w14:paraId="647E9942"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All aspects of school life promote equality of opportunity for all pupils</w:t>
            </w:r>
          </w:p>
        </w:tc>
        <w:tc>
          <w:tcPr>
            <w:tcW w:w="833" w:type="pct"/>
            <w:shd w:val="clear" w:color="auto" w:fill="auto"/>
          </w:tcPr>
          <w:p w14:paraId="67CA67F1"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Annual review of policies</w:t>
            </w:r>
          </w:p>
        </w:tc>
        <w:tc>
          <w:tcPr>
            <w:tcW w:w="833" w:type="pct"/>
            <w:shd w:val="clear" w:color="auto" w:fill="auto"/>
          </w:tcPr>
          <w:p w14:paraId="5B028920" w14:textId="77777777" w:rsidR="000F5E4B" w:rsidRPr="007038A7" w:rsidRDefault="000F5E4B" w:rsidP="007E3D63">
            <w:pPr>
              <w:rPr>
                <w:rFonts w:ascii="Calibri" w:eastAsia="Calibri" w:hAnsi="Calibri"/>
                <w:bCs/>
                <w:sz w:val="22"/>
                <w:szCs w:val="22"/>
              </w:rPr>
            </w:pPr>
            <w:r w:rsidRPr="007038A7">
              <w:rPr>
                <w:rFonts w:ascii="Calibri" w:eastAsia="Calibri" w:hAnsi="Calibri"/>
                <w:bCs/>
                <w:sz w:val="22"/>
                <w:szCs w:val="22"/>
              </w:rPr>
              <w:t>Staff meetings</w:t>
            </w:r>
          </w:p>
          <w:p w14:paraId="0B538524" w14:textId="77777777" w:rsidR="000F5E4B" w:rsidRPr="007038A7" w:rsidRDefault="000F5E4B" w:rsidP="007E3D63">
            <w:pPr>
              <w:rPr>
                <w:rFonts w:ascii="Calibri" w:eastAsia="Calibri" w:hAnsi="Calibri"/>
                <w:bCs/>
                <w:sz w:val="22"/>
                <w:szCs w:val="22"/>
              </w:rPr>
            </w:pPr>
            <w:r w:rsidRPr="007038A7">
              <w:rPr>
                <w:rFonts w:ascii="Calibri" w:eastAsia="Calibri" w:hAnsi="Calibri"/>
                <w:bCs/>
                <w:sz w:val="22"/>
                <w:szCs w:val="22"/>
              </w:rPr>
              <w:t>Governing Body meetings</w:t>
            </w:r>
          </w:p>
          <w:p w14:paraId="1E277ADD" w14:textId="77777777" w:rsidR="000F5E4B" w:rsidRPr="007038A7" w:rsidRDefault="000F5E4B" w:rsidP="007E3D63">
            <w:pPr>
              <w:rPr>
                <w:rFonts w:ascii="Calibri" w:eastAsia="Calibri" w:hAnsi="Calibri"/>
                <w:sz w:val="22"/>
                <w:szCs w:val="22"/>
              </w:rPr>
            </w:pPr>
          </w:p>
        </w:tc>
        <w:tc>
          <w:tcPr>
            <w:tcW w:w="833" w:type="pct"/>
            <w:shd w:val="clear" w:color="auto" w:fill="auto"/>
          </w:tcPr>
          <w:p w14:paraId="6BA14062"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Head Teacher</w:t>
            </w:r>
          </w:p>
          <w:p w14:paraId="242FD01C"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 xml:space="preserve">Governing Body </w:t>
            </w:r>
          </w:p>
          <w:p w14:paraId="594F9A36"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staff</w:t>
            </w:r>
          </w:p>
        </w:tc>
        <w:tc>
          <w:tcPr>
            <w:tcW w:w="833" w:type="pct"/>
            <w:shd w:val="clear" w:color="auto" w:fill="auto"/>
          </w:tcPr>
          <w:p w14:paraId="5DDBF3DD"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Governor minutes</w:t>
            </w:r>
          </w:p>
        </w:tc>
      </w:tr>
      <w:tr w:rsidR="000F5E4B" w:rsidRPr="007038A7" w14:paraId="5422F0FC" w14:textId="77777777" w:rsidTr="007E3D63">
        <w:tc>
          <w:tcPr>
            <w:tcW w:w="833" w:type="pct"/>
            <w:shd w:val="clear" w:color="auto" w:fill="auto"/>
          </w:tcPr>
          <w:p w14:paraId="31EF1ACB"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 xml:space="preserve">Review and update school accessibility plan </w:t>
            </w:r>
          </w:p>
        </w:tc>
        <w:tc>
          <w:tcPr>
            <w:tcW w:w="833" w:type="pct"/>
            <w:shd w:val="clear" w:color="auto" w:fill="auto"/>
          </w:tcPr>
          <w:p w14:paraId="3CE3B14B"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School is accessible to all pupils</w:t>
            </w:r>
          </w:p>
        </w:tc>
        <w:tc>
          <w:tcPr>
            <w:tcW w:w="833" w:type="pct"/>
            <w:shd w:val="clear" w:color="auto" w:fill="auto"/>
          </w:tcPr>
          <w:p w14:paraId="06155208"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 xml:space="preserve">Every 3 years </w:t>
            </w:r>
          </w:p>
        </w:tc>
        <w:tc>
          <w:tcPr>
            <w:tcW w:w="833" w:type="pct"/>
            <w:shd w:val="clear" w:color="auto" w:fill="auto"/>
          </w:tcPr>
          <w:p w14:paraId="7AF8B0D4" w14:textId="77777777" w:rsidR="000F5E4B" w:rsidRPr="00143551" w:rsidRDefault="000F5E4B" w:rsidP="007E3D63">
            <w:pPr>
              <w:rPr>
                <w:rFonts w:ascii="Calibri" w:eastAsia="Calibri" w:hAnsi="Calibri"/>
                <w:sz w:val="22"/>
                <w:szCs w:val="22"/>
              </w:rPr>
            </w:pPr>
            <w:r w:rsidRPr="00143551">
              <w:rPr>
                <w:rFonts w:ascii="Calibri" w:eastAsia="Calibri" w:hAnsi="Calibri"/>
                <w:sz w:val="22"/>
                <w:szCs w:val="22"/>
              </w:rPr>
              <w:t>Staff meetings</w:t>
            </w:r>
          </w:p>
          <w:p w14:paraId="31A4B080" w14:textId="77777777" w:rsidR="000F5E4B" w:rsidRPr="007038A7" w:rsidRDefault="000F5E4B" w:rsidP="007E3D63">
            <w:pPr>
              <w:rPr>
                <w:rFonts w:ascii="Calibri" w:eastAsia="Calibri" w:hAnsi="Calibri"/>
                <w:sz w:val="22"/>
                <w:szCs w:val="22"/>
              </w:rPr>
            </w:pPr>
            <w:r w:rsidRPr="00143551">
              <w:rPr>
                <w:rFonts w:ascii="Calibri" w:eastAsia="Calibri" w:hAnsi="Calibri"/>
                <w:sz w:val="22"/>
                <w:szCs w:val="22"/>
              </w:rPr>
              <w:t>Management meetings</w:t>
            </w:r>
          </w:p>
        </w:tc>
        <w:tc>
          <w:tcPr>
            <w:tcW w:w="833" w:type="pct"/>
            <w:shd w:val="clear" w:color="auto" w:fill="auto"/>
          </w:tcPr>
          <w:p w14:paraId="1613DF2A"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Head Teacher</w:t>
            </w:r>
          </w:p>
          <w:p w14:paraId="13651EBC"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 xml:space="preserve">SEN coordinator </w:t>
            </w:r>
          </w:p>
          <w:p w14:paraId="2958C8EC"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 xml:space="preserve">Governing Body </w:t>
            </w:r>
          </w:p>
          <w:p w14:paraId="4E20C92B"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staff</w:t>
            </w:r>
          </w:p>
        </w:tc>
        <w:tc>
          <w:tcPr>
            <w:tcW w:w="833" w:type="pct"/>
            <w:shd w:val="clear" w:color="auto" w:fill="auto"/>
          </w:tcPr>
          <w:p w14:paraId="5AD262BE"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Governor minutes</w:t>
            </w:r>
          </w:p>
        </w:tc>
      </w:tr>
      <w:tr w:rsidR="000F5E4B" w:rsidRPr="007038A7" w14:paraId="10121790" w14:textId="77777777" w:rsidTr="007E3D63">
        <w:tc>
          <w:tcPr>
            <w:tcW w:w="833" w:type="pct"/>
            <w:shd w:val="clear" w:color="auto" w:fill="auto"/>
          </w:tcPr>
          <w:p w14:paraId="5B83C4D8" w14:textId="77777777" w:rsidR="000F5E4B" w:rsidRPr="007038A7" w:rsidRDefault="000F5E4B" w:rsidP="007E3D63">
            <w:pPr>
              <w:rPr>
                <w:rFonts w:ascii="Calibri" w:eastAsia="Calibri" w:hAnsi="Calibri"/>
                <w:sz w:val="22"/>
                <w:szCs w:val="22"/>
              </w:rPr>
            </w:pPr>
            <w:r>
              <w:rPr>
                <w:rFonts w:ascii="Calibri" w:eastAsia="Calibri" w:hAnsi="Calibri"/>
                <w:sz w:val="22"/>
                <w:szCs w:val="22"/>
              </w:rPr>
              <w:t xml:space="preserve">The DES will be monitored and reviewed on an annual </w:t>
            </w:r>
            <w:r w:rsidRPr="00143551">
              <w:rPr>
                <w:rFonts w:ascii="Calibri" w:eastAsia="Calibri" w:hAnsi="Calibri"/>
                <w:sz w:val="22"/>
                <w:szCs w:val="22"/>
              </w:rPr>
              <w:t>basis.</w:t>
            </w:r>
          </w:p>
        </w:tc>
        <w:tc>
          <w:tcPr>
            <w:tcW w:w="833" w:type="pct"/>
            <w:shd w:val="clear" w:color="auto" w:fill="auto"/>
          </w:tcPr>
          <w:p w14:paraId="69236F61" w14:textId="77777777" w:rsidR="000F5E4B" w:rsidRPr="007038A7" w:rsidRDefault="000F5E4B" w:rsidP="007E3D63">
            <w:pPr>
              <w:rPr>
                <w:rFonts w:ascii="Calibri" w:eastAsia="Calibri" w:hAnsi="Calibri"/>
                <w:sz w:val="22"/>
                <w:szCs w:val="22"/>
              </w:rPr>
            </w:pPr>
            <w:r>
              <w:rPr>
                <w:rFonts w:ascii="Calibri" w:eastAsia="Calibri" w:hAnsi="Calibri"/>
                <w:sz w:val="22"/>
                <w:szCs w:val="22"/>
              </w:rPr>
              <w:t>Compliance with DES</w:t>
            </w:r>
          </w:p>
        </w:tc>
        <w:tc>
          <w:tcPr>
            <w:tcW w:w="833" w:type="pct"/>
            <w:shd w:val="clear" w:color="auto" w:fill="auto"/>
          </w:tcPr>
          <w:p w14:paraId="0F74BF12" w14:textId="77777777" w:rsidR="000F5E4B" w:rsidRPr="007038A7" w:rsidRDefault="000F5E4B" w:rsidP="007E3D63">
            <w:pPr>
              <w:rPr>
                <w:rFonts w:ascii="Calibri" w:eastAsia="Calibri" w:hAnsi="Calibri"/>
                <w:sz w:val="22"/>
                <w:szCs w:val="22"/>
              </w:rPr>
            </w:pPr>
            <w:r>
              <w:rPr>
                <w:rFonts w:ascii="Calibri" w:eastAsia="Calibri" w:hAnsi="Calibri"/>
                <w:sz w:val="22"/>
                <w:szCs w:val="22"/>
              </w:rPr>
              <w:t xml:space="preserve">Annual review alongside SEN policy </w:t>
            </w:r>
          </w:p>
        </w:tc>
        <w:tc>
          <w:tcPr>
            <w:tcW w:w="833" w:type="pct"/>
            <w:shd w:val="clear" w:color="auto" w:fill="auto"/>
          </w:tcPr>
          <w:p w14:paraId="0CD2DF6C" w14:textId="77777777" w:rsidR="000F5E4B" w:rsidRPr="007038A7" w:rsidRDefault="000F5E4B" w:rsidP="007E3D63">
            <w:pPr>
              <w:rPr>
                <w:rFonts w:ascii="Calibri" w:eastAsia="Calibri" w:hAnsi="Calibri"/>
                <w:sz w:val="22"/>
                <w:szCs w:val="22"/>
              </w:rPr>
            </w:pPr>
          </w:p>
        </w:tc>
        <w:tc>
          <w:tcPr>
            <w:tcW w:w="833" w:type="pct"/>
            <w:shd w:val="clear" w:color="auto" w:fill="auto"/>
          </w:tcPr>
          <w:p w14:paraId="10D1E976" w14:textId="77777777" w:rsidR="000F5E4B" w:rsidRPr="003A7E9E" w:rsidRDefault="000F5E4B" w:rsidP="007E3D63">
            <w:pPr>
              <w:rPr>
                <w:rFonts w:ascii="Calibri" w:eastAsia="Calibri" w:hAnsi="Calibri"/>
                <w:sz w:val="22"/>
                <w:szCs w:val="22"/>
              </w:rPr>
            </w:pPr>
            <w:r w:rsidRPr="003A7E9E">
              <w:rPr>
                <w:rFonts w:ascii="Calibri" w:eastAsia="Calibri" w:hAnsi="Calibri"/>
                <w:sz w:val="22"/>
                <w:szCs w:val="22"/>
              </w:rPr>
              <w:t>Head Teacher</w:t>
            </w:r>
          </w:p>
          <w:p w14:paraId="5FF60252" w14:textId="77777777" w:rsidR="000F5E4B" w:rsidRPr="003A7E9E" w:rsidRDefault="000F5E4B" w:rsidP="007E3D63">
            <w:pPr>
              <w:rPr>
                <w:rFonts w:ascii="Calibri" w:eastAsia="Calibri" w:hAnsi="Calibri"/>
                <w:sz w:val="22"/>
                <w:szCs w:val="22"/>
              </w:rPr>
            </w:pPr>
            <w:r w:rsidRPr="003A7E9E">
              <w:rPr>
                <w:rFonts w:ascii="Calibri" w:eastAsia="Calibri" w:hAnsi="Calibri"/>
                <w:sz w:val="22"/>
                <w:szCs w:val="22"/>
              </w:rPr>
              <w:t xml:space="preserve">SEN coordinator </w:t>
            </w:r>
          </w:p>
          <w:p w14:paraId="7BC3F54D" w14:textId="77777777" w:rsidR="000F5E4B" w:rsidRPr="003A7E9E" w:rsidRDefault="000F5E4B" w:rsidP="007E3D63">
            <w:pPr>
              <w:rPr>
                <w:rFonts w:ascii="Calibri" w:eastAsia="Calibri" w:hAnsi="Calibri"/>
                <w:sz w:val="22"/>
                <w:szCs w:val="22"/>
              </w:rPr>
            </w:pPr>
            <w:r w:rsidRPr="003A7E9E">
              <w:rPr>
                <w:rFonts w:ascii="Calibri" w:eastAsia="Calibri" w:hAnsi="Calibri"/>
                <w:sz w:val="22"/>
                <w:szCs w:val="22"/>
              </w:rPr>
              <w:t xml:space="preserve">Governing Body </w:t>
            </w:r>
          </w:p>
          <w:p w14:paraId="27A6924C" w14:textId="77777777" w:rsidR="000F5E4B" w:rsidRPr="007038A7" w:rsidRDefault="000F5E4B" w:rsidP="007E3D63">
            <w:pPr>
              <w:rPr>
                <w:rFonts w:ascii="Calibri" w:eastAsia="Calibri" w:hAnsi="Calibri"/>
                <w:sz w:val="22"/>
                <w:szCs w:val="22"/>
              </w:rPr>
            </w:pPr>
            <w:r w:rsidRPr="003A7E9E">
              <w:rPr>
                <w:rFonts w:ascii="Calibri" w:eastAsia="Calibri" w:hAnsi="Calibri"/>
                <w:sz w:val="22"/>
                <w:szCs w:val="22"/>
              </w:rPr>
              <w:t>staff</w:t>
            </w:r>
          </w:p>
        </w:tc>
        <w:tc>
          <w:tcPr>
            <w:tcW w:w="833" w:type="pct"/>
            <w:shd w:val="clear" w:color="auto" w:fill="auto"/>
          </w:tcPr>
          <w:p w14:paraId="3C4722E2" w14:textId="77777777" w:rsidR="000F5E4B" w:rsidRPr="007038A7" w:rsidRDefault="000F5E4B" w:rsidP="007E3D63">
            <w:pPr>
              <w:rPr>
                <w:rFonts w:ascii="Calibri" w:eastAsia="Calibri" w:hAnsi="Calibri"/>
                <w:sz w:val="22"/>
                <w:szCs w:val="22"/>
              </w:rPr>
            </w:pPr>
            <w:r w:rsidRPr="003A7E9E">
              <w:rPr>
                <w:rFonts w:ascii="Calibri" w:eastAsia="Calibri" w:hAnsi="Calibri"/>
                <w:sz w:val="22"/>
                <w:szCs w:val="22"/>
              </w:rPr>
              <w:t>Governor minutes</w:t>
            </w:r>
          </w:p>
        </w:tc>
      </w:tr>
      <w:tr w:rsidR="000F5E4B" w:rsidRPr="007038A7" w14:paraId="26E4D8A3" w14:textId="77777777" w:rsidTr="007E3D63">
        <w:tc>
          <w:tcPr>
            <w:tcW w:w="833" w:type="pct"/>
            <w:shd w:val="clear" w:color="auto" w:fill="auto"/>
          </w:tcPr>
          <w:p w14:paraId="211EB287" w14:textId="77777777" w:rsidR="000F5E4B" w:rsidRPr="00143551" w:rsidRDefault="000F5E4B" w:rsidP="007E3D63">
            <w:pPr>
              <w:rPr>
                <w:rFonts w:ascii="Calibri" w:eastAsia="Calibri" w:hAnsi="Calibri"/>
                <w:sz w:val="22"/>
                <w:szCs w:val="22"/>
              </w:rPr>
            </w:pPr>
            <w:r>
              <w:rPr>
                <w:rFonts w:ascii="Calibri" w:eastAsia="Calibri" w:hAnsi="Calibri"/>
                <w:sz w:val="22"/>
                <w:szCs w:val="22"/>
              </w:rPr>
              <w:t xml:space="preserve">Create an accurate database </w:t>
            </w:r>
            <w:r w:rsidRPr="00143551">
              <w:rPr>
                <w:rFonts w:ascii="Calibri" w:eastAsia="Calibri" w:hAnsi="Calibri"/>
                <w:sz w:val="22"/>
                <w:szCs w:val="22"/>
              </w:rPr>
              <w:t>of pupils, staff and parents /</w:t>
            </w:r>
          </w:p>
          <w:p w14:paraId="31B395E6" w14:textId="77777777" w:rsidR="000F5E4B" w:rsidRPr="00143551" w:rsidRDefault="000F5E4B" w:rsidP="007E3D63">
            <w:pPr>
              <w:rPr>
                <w:rFonts w:ascii="Calibri" w:eastAsia="Calibri" w:hAnsi="Calibri"/>
                <w:sz w:val="22"/>
                <w:szCs w:val="22"/>
              </w:rPr>
            </w:pPr>
            <w:r w:rsidRPr="00143551">
              <w:rPr>
                <w:rFonts w:ascii="Calibri" w:eastAsia="Calibri" w:hAnsi="Calibri"/>
                <w:sz w:val="22"/>
                <w:szCs w:val="22"/>
              </w:rPr>
              <w:t>carers with identified</w:t>
            </w:r>
          </w:p>
          <w:p w14:paraId="518A5C84" w14:textId="77777777" w:rsidR="000F5E4B" w:rsidRDefault="000F5E4B" w:rsidP="007E3D63">
            <w:pPr>
              <w:rPr>
                <w:rFonts w:ascii="Calibri" w:eastAsia="Calibri" w:hAnsi="Calibri"/>
                <w:sz w:val="22"/>
                <w:szCs w:val="22"/>
              </w:rPr>
            </w:pPr>
            <w:r w:rsidRPr="00143551">
              <w:rPr>
                <w:rFonts w:ascii="Calibri" w:eastAsia="Calibri" w:hAnsi="Calibri"/>
                <w:sz w:val="22"/>
                <w:szCs w:val="22"/>
              </w:rPr>
              <w:t>disabilities</w:t>
            </w:r>
          </w:p>
        </w:tc>
        <w:tc>
          <w:tcPr>
            <w:tcW w:w="833" w:type="pct"/>
            <w:shd w:val="clear" w:color="auto" w:fill="auto"/>
          </w:tcPr>
          <w:p w14:paraId="440C0420" w14:textId="77777777" w:rsidR="000F5E4B" w:rsidRPr="007038A7" w:rsidRDefault="000F5E4B" w:rsidP="007E3D63">
            <w:pPr>
              <w:rPr>
                <w:rFonts w:ascii="Calibri" w:eastAsia="Calibri" w:hAnsi="Calibri"/>
                <w:sz w:val="22"/>
                <w:szCs w:val="22"/>
              </w:rPr>
            </w:pPr>
            <w:r w:rsidRPr="003A7E9E">
              <w:rPr>
                <w:rFonts w:ascii="Calibri" w:eastAsia="Calibri" w:hAnsi="Calibri"/>
                <w:sz w:val="22"/>
                <w:szCs w:val="22"/>
              </w:rPr>
              <w:t>Up to date database of needs within school</w:t>
            </w:r>
          </w:p>
        </w:tc>
        <w:tc>
          <w:tcPr>
            <w:tcW w:w="833" w:type="pct"/>
            <w:shd w:val="clear" w:color="auto" w:fill="auto"/>
          </w:tcPr>
          <w:p w14:paraId="1C07271A" w14:textId="77777777" w:rsidR="000F5E4B" w:rsidRPr="007038A7" w:rsidRDefault="000F5E4B" w:rsidP="007E3D63">
            <w:pPr>
              <w:rPr>
                <w:rFonts w:ascii="Calibri" w:eastAsia="Calibri" w:hAnsi="Calibri"/>
                <w:sz w:val="22"/>
                <w:szCs w:val="22"/>
              </w:rPr>
            </w:pPr>
            <w:r>
              <w:rPr>
                <w:rFonts w:ascii="Calibri" w:eastAsia="Calibri" w:hAnsi="Calibri"/>
                <w:sz w:val="22"/>
                <w:szCs w:val="22"/>
              </w:rPr>
              <w:t>On going</w:t>
            </w:r>
          </w:p>
        </w:tc>
        <w:tc>
          <w:tcPr>
            <w:tcW w:w="833" w:type="pct"/>
            <w:shd w:val="clear" w:color="auto" w:fill="auto"/>
          </w:tcPr>
          <w:p w14:paraId="5973E45D" w14:textId="77777777" w:rsidR="000F5E4B" w:rsidRDefault="000F5E4B" w:rsidP="007E3D63">
            <w:pPr>
              <w:rPr>
                <w:rFonts w:ascii="Calibri" w:eastAsia="Calibri" w:hAnsi="Calibri"/>
                <w:sz w:val="22"/>
                <w:szCs w:val="22"/>
              </w:rPr>
            </w:pPr>
            <w:r w:rsidRPr="003A7E9E">
              <w:rPr>
                <w:rFonts w:ascii="Calibri" w:eastAsia="Calibri" w:hAnsi="Calibri"/>
                <w:sz w:val="22"/>
                <w:szCs w:val="22"/>
              </w:rPr>
              <w:t>Phase meeting</w:t>
            </w:r>
          </w:p>
          <w:p w14:paraId="4E0CAE68" w14:textId="77777777" w:rsidR="000F5E4B" w:rsidRPr="003A7E9E" w:rsidRDefault="000F5E4B" w:rsidP="007E3D63">
            <w:pPr>
              <w:rPr>
                <w:rFonts w:ascii="Calibri" w:eastAsia="Calibri" w:hAnsi="Calibri"/>
                <w:sz w:val="22"/>
                <w:szCs w:val="22"/>
              </w:rPr>
            </w:pPr>
          </w:p>
          <w:p w14:paraId="578BB7D4" w14:textId="77777777" w:rsidR="000F5E4B" w:rsidRDefault="000F5E4B" w:rsidP="007E3D63">
            <w:pPr>
              <w:rPr>
                <w:rFonts w:ascii="Calibri" w:eastAsia="Calibri" w:hAnsi="Calibri"/>
                <w:sz w:val="22"/>
                <w:szCs w:val="22"/>
              </w:rPr>
            </w:pPr>
            <w:r w:rsidRPr="003A7E9E">
              <w:rPr>
                <w:rFonts w:ascii="Calibri" w:eastAsia="Calibri" w:hAnsi="Calibri"/>
                <w:sz w:val="22"/>
                <w:szCs w:val="22"/>
              </w:rPr>
              <w:t>Update SIMS</w:t>
            </w:r>
          </w:p>
          <w:p w14:paraId="26181702" w14:textId="77777777" w:rsidR="000F5E4B" w:rsidRPr="003A7E9E" w:rsidRDefault="000F5E4B" w:rsidP="007E3D63">
            <w:pPr>
              <w:rPr>
                <w:rFonts w:ascii="Calibri" w:eastAsia="Calibri" w:hAnsi="Calibri"/>
                <w:sz w:val="22"/>
                <w:szCs w:val="22"/>
              </w:rPr>
            </w:pPr>
          </w:p>
          <w:p w14:paraId="05377D26" w14:textId="77777777" w:rsidR="000F5E4B" w:rsidRPr="007038A7" w:rsidRDefault="000F5E4B" w:rsidP="007E3D63">
            <w:pPr>
              <w:rPr>
                <w:rFonts w:ascii="Calibri" w:eastAsia="Calibri" w:hAnsi="Calibri"/>
                <w:sz w:val="22"/>
                <w:szCs w:val="22"/>
              </w:rPr>
            </w:pPr>
            <w:r w:rsidRPr="003A7E9E">
              <w:rPr>
                <w:rFonts w:ascii="Calibri" w:eastAsia="Calibri" w:hAnsi="Calibri"/>
                <w:sz w:val="22"/>
                <w:szCs w:val="22"/>
              </w:rPr>
              <w:t>Pupils’ views survey</w:t>
            </w:r>
          </w:p>
        </w:tc>
        <w:tc>
          <w:tcPr>
            <w:tcW w:w="833" w:type="pct"/>
            <w:shd w:val="clear" w:color="auto" w:fill="auto"/>
          </w:tcPr>
          <w:p w14:paraId="3CC8D0FA" w14:textId="77777777" w:rsidR="000F5E4B" w:rsidRDefault="000F5E4B" w:rsidP="007E3D63">
            <w:pPr>
              <w:rPr>
                <w:rFonts w:ascii="Calibri" w:eastAsia="Calibri" w:hAnsi="Calibri"/>
                <w:sz w:val="22"/>
                <w:szCs w:val="22"/>
              </w:rPr>
            </w:pPr>
            <w:r>
              <w:rPr>
                <w:rFonts w:ascii="Calibri" w:eastAsia="Calibri" w:hAnsi="Calibri"/>
                <w:sz w:val="22"/>
                <w:szCs w:val="22"/>
              </w:rPr>
              <w:t xml:space="preserve">Phase Leaders </w:t>
            </w:r>
          </w:p>
          <w:p w14:paraId="7F05ED2B" w14:textId="77777777" w:rsidR="000F5E4B" w:rsidRDefault="000F5E4B" w:rsidP="007E3D63">
            <w:pPr>
              <w:rPr>
                <w:rFonts w:ascii="Calibri" w:eastAsia="Calibri" w:hAnsi="Calibri"/>
                <w:sz w:val="22"/>
                <w:szCs w:val="22"/>
              </w:rPr>
            </w:pPr>
          </w:p>
          <w:p w14:paraId="21688F79" w14:textId="77777777" w:rsidR="000F5E4B" w:rsidRPr="007038A7" w:rsidRDefault="000F5E4B" w:rsidP="007E3D63">
            <w:pPr>
              <w:rPr>
                <w:rFonts w:ascii="Calibri" w:eastAsia="Calibri" w:hAnsi="Calibri"/>
                <w:sz w:val="22"/>
                <w:szCs w:val="22"/>
              </w:rPr>
            </w:pPr>
            <w:r>
              <w:rPr>
                <w:rFonts w:ascii="Calibri" w:eastAsia="Calibri" w:hAnsi="Calibri"/>
                <w:sz w:val="22"/>
                <w:szCs w:val="22"/>
              </w:rPr>
              <w:t xml:space="preserve"> Admin Team</w:t>
            </w:r>
          </w:p>
        </w:tc>
        <w:tc>
          <w:tcPr>
            <w:tcW w:w="833" w:type="pct"/>
            <w:shd w:val="clear" w:color="auto" w:fill="auto"/>
          </w:tcPr>
          <w:p w14:paraId="4354CA62" w14:textId="77777777" w:rsidR="000F5E4B" w:rsidRPr="007038A7" w:rsidRDefault="000F5E4B" w:rsidP="007E3D63">
            <w:pPr>
              <w:rPr>
                <w:rFonts w:ascii="Calibri" w:eastAsia="Calibri" w:hAnsi="Calibri"/>
                <w:sz w:val="22"/>
                <w:szCs w:val="22"/>
              </w:rPr>
            </w:pPr>
          </w:p>
        </w:tc>
      </w:tr>
      <w:tr w:rsidR="000F5E4B" w:rsidRPr="007038A7" w14:paraId="20A9030B" w14:textId="77777777" w:rsidTr="007E3D63">
        <w:tc>
          <w:tcPr>
            <w:tcW w:w="5000" w:type="pct"/>
            <w:gridSpan w:val="6"/>
            <w:shd w:val="clear" w:color="auto" w:fill="auto"/>
          </w:tcPr>
          <w:p w14:paraId="3457A02F" w14:textId="77777777" w:rsidR="000F5E4B" w:rsidRPr="001F17C0" w:rsidRDefault="000F5E4B" w:rsidP="007E3D63">
            <w:pPr>
              <w:rPr>
                <w:rFonts w:ascii="Calibri" w:eastAsia="Calibri" w:hAnsi="Calibri"/>
                <w:b/>
                <w:sz w:val="22"/>
                <w:szCs w:val="22"/>
              </w:rPr>
            </w:pPr>
            <w:r w:rsidRPr="001F17C0">
              <w:rPr>
                <w:rFonts w:ascii="Calibri" w:eastAsia="Calibri" w:hAnsi="Calibri"/>
                <w:b/>
                <w:sz w:val="22"/>
                <w:szCs w:val="22"/>
              </w:rPr>
              <w:t>2. Promoting curriculum access for disabled pupils and adults</w:t>
            </w:r>
          </w:p>
        </w:tc>
      </w:tr>
      <w:tr w:rsidR="000F5E4B" w:rsidRPr="007038A7" w14:paraId="7AA7B30C" w14:textId="77777777" w:rsidTr="007E3D63">
        <w:tc>
          <w:tcPr>
            <w:tcW w:w="833" w:type="pct"/>
            <w:shd w:val="clear" w:color="auto" w:fill="auto"/>
          </w:tcPr>
          <w:p w14:paraId="0EE679EB" w14:textId="77777777" w:rsidR="000F5E4B" w:rsidRPr="007038A7" w:rsidRDefault="000F5E4B" w:rsidP="007E3D63">
            <w:pPr>
              <w:rPr>
                <w:rFonts w:ascii="Calibri" w:eastAsia="Calibri" w:hAnsi="Calibri"/>
                <w:sz w:val="22"/>
                <w:szCs w:val="22"/>
              </w:rPr>
            </w:pPr>
            <w:r w:rsidRPr="001F17C0">
              <w:rPr>
                <w:rFonts w:ascii="Calibri" w:eastAsia="Calibri" w:hAnsi="Calibri"/>
                <w:sz w:val="22"/>
                <w:szCs w:val="22"/>
              </w:rPr>
              <w:t>All out of school activities are planned to ensure the</w:t>
            </w:r>
            <w:r w:rsidRPr="007038A7">
              <w:rPr>
                <w:rFonts w:ascii="Calibri" w:eastAsia="Calibri" w:hAnsi="Calibri"/>
                <w:sz w:val="22"/>
                <w:szCs w:val="22"/>
              </w:rPr>
              <w:t xml:space="preserve"> participation of the whole range of pupils</w:t>
            </w:r>
          </w:p>
        </w:tc>
        <w:tc>
          <w:tcPr>
            <w:tcW w:w="833" w:type="pct"/>
            <w:shd w:val="clear" w:color="auto" w:fill="auto"/>
          </w:tcPr>
          <w:p w14:paraId="3ADFD356"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All out of school activities will be conducted in an inclusive environment with providers that comply with all current and future legislative requirements</w:t>
            </w:r>
          </w:p>
        </w:tc>
        <w:tc>
          <w:tcPr>
            <w:tcW w:w="833" w:type="pct"/>
            <w:shd w:val="clear" w:color="auto" w:fill="auto"/>
          </w:tcPr>
          <w:p w14:paraId="37BB4F1A"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ongoing</w:t>
            </w:r>
          </w:p>
        </w:tc>
        <w:tc>
          <w:tcPr>
            <w:tcW w:w="833" w:type="pct"/>
            <w:shd w:val="clear" w:color="auto" w:fill="auto"/>
          </w:tcPr>
          <w:p w14:paraId="27D66F84" w14:textId="77777777" w:rsidR="000F5E4B" w:rsidRDefault="000F5E4B" w:rsidP="007E3D63">
            <w:pPr>
              <w:rPr>
                <w:rFonts w:ascii="Calibri" w:eastAsia="Calibri" w:hAnsi="Calibri"/>
                <w:sz w:val="22"/>
                <w:szCs w:val="22"/>
              </w:rPr>
            </w:pPr>
            <w:r>
              <w:rPr>
                <w:rFonts w:ascii="Calibri" w:eastAsia="Calibri" w:hAnsi="Calibri"/>
                <w:sz w:val="22"/>
                <w:szCs w:val="22"/>
              </w:rPr>
              <w:t>Risk assessments</w:t>
            </w:r>
          </w:p>
          <w:p w14:paraId="6880D0F9" w14:textId="77777777" w:rsidR="000F5E4B" w:rsidRPr="007038A7" w:rsidRDefault="000F5E4B" w:rsidP="007E3D63">
            <w:pPr>
              <w:rPr>
                <w:rFonts w:ascii="Calibri" w:eastAsia="Calibri" w:hAnsi="Calibri"/>
                <w:sz w:val="22"/>
                <w:szCs w:val="22"/>
              </w:rPr>
            </w:pPr>
            <w:r>
              <w:rPr>
                <w:rFonts w:ascii="Calibri" w:eastAsia="Calibri" w:hAnsi="Calibri"/>
                <w:sz w:val="22"/>
                <w:szCs w:val="22"/>
              </w:rPr>
              <w:t xml:space="preserve"> Pre-trip visits</w:t>
            </w:r>
          </w:p>
        </w:tc>
        <w:tc>
          <w:tcPr>
            <w:tcW w:w="833" w:type="pct"/>
            <w:shd w:val="clear" w:color="auto" w:fill="auto"/>
          </w:tcPr>
          <w:p w14:paraId="30DDDF3D"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Teaching Staff</w:t>
            </w:r>
          </w:p>
          <w:p w14:paraId="4AC9E786"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Head teacher</w:t>
            </w:r>
          </w:p>
        </w:tc>
        <w:tc>
          <w:tcPr>
            <w:tcW w:w="833" w:type="pct"/>
            <w:shd w:val="clear" w:color="auto" w:fill="auto"/>
          </w:tcPr>
          <w:p w14:paraId="3EC3DAA5" w14:textId="77777777" w:rsidR="000F5E4B" w:rsidRPr="007038A7" w:rsidRDefault="000F5E4B" w:rsidP="007E3D63">
            <w:pPr>
              <w:rPr>
                <w:rFonts w:ascii="Calibri" w:eastAsia="Calibri" w:hAnsi="Calibri"/>
                <w:sz w:val="22"/>
                <w:szCs w:val="22"/>
              </w:rPr>
            </w:pPr>
            <w:r>
              <w:rPr>
                <w:rFonts w:ascii="Calibri" w:eastAsia="Calibri" w:hAnsi="Calibri"/>
                <w:sz w:val="22"/>
                <w:szCs w:val="22"/>
              </w:rPr>
              <w:t>Extra-</w:t>
            </w:r>
            <w:r w:rsidRPr="007038A7">
              <w:rPr>
                <w:rFonts w:ascii="Calibri" w:eastAsia="Calibri" w:hAnsi="Calibri"/>
                <w:sz w:val="22"/>
                <w:szCs w:val="22"/>
              </w:rPr>
              <w:t>curricular Log</w:t>
            </w:r>
          </w:p>
        </w:tc>
      </w:tr>
      <w:tr w:rsidR="000F5E4B" w:rsidRPr="007038A7" w14:paraId="0F0BCFDA" w14:textId="77777777" w:rsidTr="007E3D63">
        <w:tc>
          <w:tcPr>
            <w:tcW w:w="833" w:type="pct"/>
            <w:shd w:val="clear" w:color="auto" w:fill="auto"/>
          </w:tcPr>
          <w:p w14:paraId="0E8CBBAA"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School visits are made accessible to all pupils irrespective of attainment and impairment</w:t>
            </w:r>
          </w:p>
        </w:tc>
        <w:tc>
          <w:tcPr>
            <w:tcW w:w="833" w:type="pct"/>
            <w:shd w:val="clear" w:color="auto" w:fill="auto"/>
          </w:tcPr>
          <w:p w14:paraId="4808163D"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All pupils have access to all school visits</w:t>
            </w:r>
          </w:p>
        </w:tc>
        <w:tc>
          <w:tcPr>
            <w:tcW w:w="833" w:type="pct"/>
            <w:shd w:val="clear" w:color="auto" w:fill="auto"/>
          </w:tcPr>
          <w:p w14:paraId="794A05D0"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ongoing</w:t>
            </w:r>
          </w:p>
        </w:tc>
        <w:tc>
          <w:tcPr>
            <w:tcW w:w="833" w:type="pct"/>
            <w:shd w:val="clear" w:color="auto" w:fill="auto"/>
          </w:tcPr>
          <w:p w14:paraId="27CDECBB" w14:textId="77777777" w:rsidR="000F5E4B" w:rsidRPr="00143551" w:rsidRDefault="000F5E4B" w:rsidP="007E3D63">
            <w:pPr>
              <w:rPr>
                <w:rFonts w:ascii="Calibri" w:eastAsia="Calibri" w:hAnsi="Calibri"/>
                <w:sz w:val="22"/>
                <w:szCs w:val="22"/>
              </w:rPr>
            </w:pPr>
            <w:r w:rsidRPr="00143551">
              <w:rPr>
                <w:rFonts w:ascii="Calibri" w:eastAsia="Calibri" w:hAnsi="Calibri"/>
                <w:sz w:val="22"/>
                <w:szCs w:val="22"/>
              </w:rPr>
              <w:t>Pre visit visits</w:t>
            </w:r>
          </w:p>
          <w:p w14:paraId="21FF98A1" w14:textId="77777777" w:rsidR="000F5E4B" w:rsidRPr="007038A7" w:rsidRDefault="000F5E4B" w:rsidP="007E3D63">
            <w:pPr>
              <w:rPr>
                <w:rFonts w:ascii="Calibri" w:eastAsia="Calibri" w:hAnsi="Calibri"/>
                <w:sz w:val="22"/>
                <w:szCs w:val="22"/>
              </w:rPr>
            </w:pPr>
            <w:r w:rsidRPr="00143551">
              <w:rPr>
                <w:rFonts w:ascii="Calibri" w:eastAsia="Calibri" w:hAnsi="Calibri"/>
                <w:sz w:val="22"/>
                <w:szCs w:val="22"/>
              </w:rPr>
              <w:t>Risk assessment</w:t>
            </w:r>
          </w:p>
        </w:tc>
        <w:tc>
          <w:tcPr>
            <w:tcW w:w="833" w:type="pct"/>
            <w:shd w:val="clear" w:color="auto" w:fill="auto"/>
          </w:tcPr>
          <w:p w14:paraId="658F1208"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Teaching staff</w:t>
            </w:r>
          </w:p>
          <w:p w14:paraId="3CB3A9ED"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 xml:space="preserve"> EVC Coordinator</w:t>
            </w:r>
          </w:p>
        </w:tc>
        <w:tc>
          <w:tcPr>
            <w:tcW w:w="833" w:type="pct"/>
            <w:shd w:val="clear" w:color="auto" w:fill="auto"/>
          </w:tcPr>
          <w:p w14:paraId="538ACDF3"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All children access all visits</w:t>
            </w:r>
          </w:p>
        </w:tc>
      </w:tr>
      <w:tr w:rsidR="000F5E4B" w:rsidRPr="007038A7" w14:paraId="30EC41AE" w14:textId="77777777" w:rsidTr="007E3D63">
        <w:tc>
          <w:tcPr>
            <w:tcW w:w="833" w:type="pct"/>
            <w:shd w:val="clear" w:color="auto" w:fill="auto"/>
          </w:tcPr>
          <w:p w14:paraId="5331993D"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 xml:space="preserve">Classrooms and other settings are optimally organised to </w:t>
            </w:r>
            <w:r w:rsidRPr="007038A7">
              <w:rPr>
                <w:rFonts w:ascii="Calibri" w:eastAsia="Calibri" w:hAnsi="Calibri"/>
                <w:sz w:val="22"/>
                <w:szCs w:val="22"/>
              </w:rPr>
              <w:lastRenderedPageBreak/>
              <w:t>promote the participation and independence of all pupils</w:t>
            </w:r>
          </w:p>
        </w:tc>
        <w:tc>
          <w:tcPr>
            <w:tcW w:w="833" w:type="pct"/>
            <w:shd w:val="clear" w:color="auto" w:fill="auto"/>
          </w:tcPr>
          <w:p w14:paraId="30D09818"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lastRenderedPageBreak/>
              <w:t xml:space="preserve">Lessons start on time, without the need to </w:t>
            </w:r>
            <w:proofErr w:type="gramStart"/>
            <w:r w:rsidRPr="007038A7">
              <w:rPr>
                <w:rFonts w:ascii="Calibri" w:eastAsia="Calibri" w:hAnsi="Calibri"/>
                <w:sz w:val="22"/>
                <w:szCs w:val="22"/>
              </w:rPr>
              <w:t xml:space="preserve">make </w:t>
            </w:r>
            <w:r w:rsidRPr="007038A7">
              <w:rPr>
                <w:rFonts w:ascii="Calibri" w:eastAsia="Calibri" w:hAnsi="Calibri"/>
                <w:sz w:val="22"/>
                <w:szCs w:val="22"/>
              </w:rPr>
              <w:lastRenderedPageBreak/>
              <w:t>adjustments to</w:t>
            </w:r>
            <w:proofErr w:type="gramEnd"/>
            <w:r w:rsidRPr="007038A7">
              <w:rPr>
                <w:rFonts w:ascii="Calibri" w:eastAsia="Calibri" w:hAnsi="Calibri"/>
                <w:sz w:val="22"/>
                <w:szCs w:val="22"/>
              </w:rPr>
              <w:t xml:space="preserve"> accommodate the needs of individuals</w:t>
            </w:r>
          </w:p>
        </w:tc>
        <w:tc>
          <w:tcPr>
            <w:tcW w:w="833" w:type="pct"/>
            <w:shd w:val="clear" w:color="auto" w:fill="auto"/>
          </w:tcPr>
          <w:p w14:paraId="4D67AFE1" w14:textId="77777777" w:rsidR="000F5E4B" w:rsidRPr="007038A7" w:rsidRDefault="000F5E4B" w:rsidP="007E3D63">
            <w:pPr>
              <w:rPr>
                <w:rFonts w:ascii="Calibri" w:eastAsia="Calibri" w:hAnsi="Calibri"/>
                <w:sz w:val="22"/>
                <w:szCs w:val="22"/>
              </w:rPr>
            </w:pPr>
            <w:r>
              <w:rPr>
                <w:rFonts w:ascii="Calibri" w:eastAsia="Calibri" w:hAnsi="Calibri"/>
                <w:sz w:val="22"/>
                <w:szCs w:val="22"/>
              </w:rPr>
              <w:lastRenderedPageBreak/>
              <w:t>ongoing</w:t>
            </w:r>
          </w:p>
        </w:tc>
        <w:tc>
          <w:tcPr>
            <w:tcW w:w="833" w:type="pct"/>
            <w:shd w:val="clear" w:color="auto" w:fill="auto"/>
          </w:tcPr>
          <w:p w14:paraId="1DD31871"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Visual timetables</w:t>
            </w:r>
          </w:p>
          <w:p w14:paraId="465D6863" w14:textId="77777777" w:rsidR="000F5E4B" w:rsidRDefault="000F5E4B" w:rsidP="007E3D63">
            <w:pPr>
              <w:rPr>
                <w:rFonts w:ascii="Calibri" w:eastAsia="Calibri" w:hAnsi="Calibri"/>
                <w:sz w:val="22"/>
                <w:szCs w:val="22"/>
              </w:rPr>
            </w:pPr>
            <w:r w:rsidRPr="007038A7">
              <w:rPr>
                <w:rFonts w:ascii="Calibri" w:eastAsia="Calibri" w:hAnsi="Calibri"/>
                <w:sz w:val="22"/>
                <w:szCs w:val="22"/>
              </w:rPr>
              <w:t>Now and next cards</w:t>
            </w:r>
          </w:p>
          <w:p w14:paraId="087A86CB" w14:textId="77777777" w:rsidR="000F5E4B" w:rsidRPr="007038A7" w:rsidRDefault="000F5E4B" w:rsidP="007E3D63">
            <w:pPr>
              <w:rPr>
                <w:rFonts w:ascii="Calibri" w:eastAsia="Calibri" w:hAnsi="Calibri"/>
                <w:sz w:val="22"/>
                <w:szCs w:val="22"/>
              </w:rPr>
            </w:pPr>
            <w:r w:rsidRPr="00143551">
              <w:rPr>
                <w:rFonts w:ascii="Calibri" w:eastAsia="Calibri" w:hAnsi="Calibri"/>
                <w:sz w:val="22"/>
                <w:szCs w:val="22"/>
              </w:rPr>
              <w:lastRenderedPageBreak/>
              <w:t>Review and implement a preferred layout of furniture and equipment to support the learning process in individual class bases</w:t>
            </w:r>
          </w:p>
        </w:tc>
        <w:tc>
          <w:tcPr>
            <w:tcW w:w="833" w:type="pct"/>
            <w:shd w:val="clear" w:color="auto" w:fill="auto"/>
          </w:tcPr>
          <w:p w14:paraId="5F91D1A4"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lastRenderedPageBreak/>
              <w:t>Teaching Staff</w:t>
            </w:r>
          </w:p>
          <w:p w14:paraId="78246DBF"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 xml:space="preserve"> Head teacher</w:t>
            </w:r>
          </w:p>
        </w:tc>
        <w:tc>
          <w:tcPr>
            <w:tcW w:w="833" w:type="pct"/>
            <w:shd w:val="clear" w:color="auto" w:fill="auto"/>
          </w:tcPr>
          <w:p w14:paraId="28932B2E"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Learning Walks</w:t>
            </w:r>
          </w:p>
        </w:tc>
      </w:tr>
      <w:tr w:rsidR="000F5E4B" w:rsidRPr="007038A7" w14:paraId="5C9259D3" w14:textId="77777777" w:rsidTr="007E3D63">
        <w:tc>
          <w:tcPr>
            <w:tcW w:w="833" w:type="pct"/>
            <w:shd w:val="clear" w:color="auto" w:fill="auto"/>
          </w:tcPr>
          <w:p w14:paraId="72A06C00"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Training and awareness raising of disability issues</w:t>
            </w:r>
            <w:r>
              <w:t xml:space="preserve"> </w:t>
            </w:r>
            <w:r w:rsidRPr="00143551">
              <w:rPr>
                <w:rFonts w:ascii="Calibri" w:eastAsia="Calibri" w:hAnsi="Calibri"/>
                <w:sz w:val="22"/>
                <w:szCs w:val="22"/>
              </w:rPr>
              <w:t xml:space="preserve">for staff, </w:t>
            </w:r>
            <w:proofErr w:type="gramStart"/>
            <w:r w:rsidRPr="00143551">
              <w:rPr>
                <w:rFonts w:ascii="Calibri" w:eastAsia="Calibri" w:hAnsi="Calibri"/>
                <w:sz w:val="22"/>
                <w:szCs w:val="22"/>
              </w:rPr>
              <w:t>governors ,</w:t>
            </w:r>
            <w:proofErr w:type="gramEnd"/>
            <w:r w:rsidRPr="00143551">
              <w:rPr>
                <w:rFonts w:ascii="Calibri" w:eastAsia="Calibri" w:hAnsi="Calibri"/>
                <w:sz w:val="22"/>
                <w:szCs w:val="22"/>
              </w:rPr>
              <w:t xml:space="preserve"> parents and pupils</w:t>
            </w:r>
          </w:p>
        </w:tc>
        <w:tc>
          <w:tcPr>
            <w:tcW w:w="833" w:type="pct"/>
            <w:shd w:val="clear" w:color="auto" w:fill="auto"/>
          </w:tcPr>
          <w:p w14:paraId="0F5C3A42"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Whole school community awareness of the issues relating to access within school</w:t>
            </w:r>
          </w:p>
        </w:tc>
        <w:tc>
          <w:tcPr>
            <w:tcW w:w="833" w:type="pct"/>
            <w:shd w:val="clear" w:color="auto" w:fill="auto"/>
          </w:tcPr>
          <w:p w14:paraId="6033AC00" w14:textId="77777777" w:rsidR="000F5E4B" w:rsidRDefault="000F5E4B" w:rsidP="007E3D63">
            <w:pPr>
              <w:rPr>
                <w:rFonts w:ascii="Calibri" w:eastAsia="Calibri" w:hAnsi="Calibri"/>
                <w:sz w:val="22"/>
                <w:szCs w:val="22"/>
              </w:rPr>
            </w:pPr>
            <w:r>
              <w:rPr>
                <w:rFonts w:ascii="Calibri" w:eastAsia="Calibri" w:hAnsi="Calibri"/>
                <w:sz w:val="22"/>
                <w:szCs w:val="22"/>
              </w:rPr>
              <w:t>SEN training</w:t>
            </w:r>
          </w:p>
          <w:p w14:paraId="395A546B" w14:textId="77777777" w:rsidR="000F5E4B" w:rsidRPr="007038A7" w:rsidRDefault="000F5E4B" w:rsidP="007E3D63">
            <w:pPr>
              <w:rPr>
                <w:rFonts w:ascii="Calibri" w:eastAsia="Calibri" w:hAnsi="Calibri"/>
                <w:sz w:val="22"/>
                <w:szCs w:val="22"/>
              </w:rPr>
            </w:pPr>
          </w:p>
        </w:tc>
        <w:tc>
          <w:tcPr>
            <w:tcW w:w="833" w:type="pct"/>
            <w:shd w:val="clear" w:color="auto" w:fill="auto"/>
          </w:tcPr>
          <w:p w14:paraId="59654D3C"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Understanding of differing needs and disabilities</w:t>
            </w:r>
          </w:p>
        </w:tc>
        <w:tc>
          <w:tcPr>
            <w:tcW w:w="833" w:type="pct"/>
            <w:shd w:val="clear" w:color="auto" w:fill="auto"/>
          </w:tcPr>
          <w:p w14:paraId="1E50D1C3"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Head teacher</w:t>
            </w:r>
          </w:p>
        </w:tc>
        <w:tc>
          <w:tcPr>
            <w:tcW w:w="833" w:type="pct"/>
            <w:shd w:val="clear" w:color="auto" w:fill="auto"/>
          </w:tcPr>
          <w:p w14:paraId="1D8BECF3"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Training records</w:t>
            </w:r>
          </w:p>
          <w:p w14:paraId="1C0DE837"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Evidence of parental participation</w:t>
            </w:r>
          </w:p>
        </w:tc>
      </w:tr>
      <w:tr w:rsidR="000F5E4B" w:rsidRPr="007038A7" w14:paraId="4E66A856" w14:textId="77777777" w:rsidTr="007E3D63">
        <w:tc>
          <w:tcPr>
            <w:tcW w:w="833" w:type="pct"/>
            <w:shd w:val="clear" w:color="auto" w:fill="auto"/>
          </w:tcPr>
          <w:p w14:paraId="758CD74E"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 xml:space="preserve">Pupils with disabilities can access ICT equipment if appropriate </w:t>
            </w:r>
          </w:p>
        </w:tc>
        <w:tc>
          <w:tcPr>
            <w:tcW w:w="833" w:type="pct"/>
            <w:shd w:val="clear" w:color="auto" w:fill="auto"/>
          </w:tcPr>
          <w:p w14:paraId="372CBB81"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All children and adults can access the full range of ICT equipment available in school to support their learning</w:t>
            </w:r>
          </w:p>
        </w:tc>
        <w:tc>
          <w:tcPr>
            <w:tcW w:w="833" w:type="pct"/>
            <w:shd w:val="clear" w:color="auto" w:fill="auto"/>
          </w:tcPr>
          <w:p w14:paraId="4A221A8E" w14:textId="77777777" w:rsidR="000F5E4B" w:rsidRPr="007038A7" w:rsidRDefault="000F5E4B" w:rsidP="007E3D63">
            <w:pPr>
              <w:rPr>
                <w:rFonts w:ascii="Calibri" w:eastAsia="Calibri" w:hAnsi="Calibri"/>
                <w:sz w:val="22"/>
                <w:szCs w:val="22"/>
              </w:rPr>
            </w:pPr>
            <w:r>
              <w:rPr>
                <w:rFonts w:ascii="Calibri" w:eastAsia="Calibri" w:hAnsi="Calibri"/>
                <w:sz w:val="22"/>
                <w:szCs w:val="22"/>
              </w:rPr>
              <w:t>ongoing</w:t>
            </w:r>
          </w:p>
        </w:tc>
        <w:tc>
          <w:tcPr>
            <w:tcW w:w="833" w:type="pct"/>
            <w:shd w:val="clear" w:color="auto" w:fill="auto"/>
          </w:tcPr>
          <w:p w14:paraId="1961997F" w14:textId="77777777" w:rsidR="000F5E4B" w:rsidRPr="007038A7" w:rsidRDefault="000F5E4B" w:rsidP="007E3D63">
            <w:pPr>
              <w:rPr>
                <w:rFonts w:ascii="Calibri" w:eastAsia="Calibri" w:hAnsi="Calibri"/>
                <w:sz w:val="22"/>
                <w:szCs w:val="22"/>
              </w:rPr>
            </w:pPr>
            <w:r>
              <w:rPr>
                <w:rFonts w:ascii="Calibri" w:eastAsia="Calibri" w:hAnsi="Calibri"/>
                <w:sz w:val="22"/>
                <w:szCs w:val="22"/>
              </w:rPr>
              <w:t xml:space="preserve">Audit of need </w:t>
            </w:r>
            <w:r w:rsidRPr="007038A7">
              <w:rPr>
                <w:rFonts w:ascii="Calibri" w:eastAsia="Calibri" w:hAnsi="Calibri"/>
                <w:sz w:val="22"/>
                <w:szCs w:val="22"/>
              </w:rPr>
              <w:t>ICT equipment to meet needs</w:t>
            </w:r>
          </w:p>
          <w:p w14:paraId="504A63CB"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Specialist support from outside agencies</w:t>
            </w:r>
          </w:p>
        </w:tc>
        <w:tc>
          <w:tcPr>
            <w:tcW w:w="833" w:type="pct"/>
            <w:shd w:val="clear" w:color="auto" w:fill="auto"/>
          </w:tcPr>
          <w:p w14:paraId="50E34799"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Head teacher</w:t>
            </w:r>
          </w:p>
          <w:p w14:paraId="3A3EA527"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SEN Coordinator</w:t>
            </w:r>
          </w:p>
        </w:tc>
        <w:tc>
          <w:tcPr>
            <w:tcW w:w="833" w:type="pct"/>
            <w:shd w:val="clear" w:color="auto" w:fill="auto"/>
          </w:tcPr>
          <w:p w14:paraId="1052AA94"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Children have access to ICT equipment to help them with the recording of their work</w:t>
            </w:r>
          </w:p>
        </w:tc>
      </w:tr>
      <w:tr w:rsidR="000F5E4B" w:rsidRPr="007038A7" w14:paraId="76E59F1E" w14:textId="77777777" w:rsidTr="007E3D63">
        <w:tc>
          <w:tcPr>
            <w:tcW w:w="5000" w:type="pct"/>
            <w:gridSpan w:val="6"/>
            <w:shd w:val="clear" w:color="auto" w:fill="auto"/>
          </w:tcPr>
          <w:p w14:paraId="5354CA66" w14:textId="77777777" w:rsidR="000F5E4B" w:rsidRPr="001F17C0" w:rsidRDefault="000F5E4B" w:rsidP="007E3D63">
            <w:pPr>
              <w:rPr>
                <w:rFonts w:ascii="Calibri" w:eastAsia="Calibri" w:hAnsi="Calibri"/>
                <w:b/>
                <w:sz w:val="22"/>
                <w:szCs w:val="22"/>
              </w:rPr>
            </w:pPr>
            <w:r>
              <w:rPr>
                <w:rFonts w:ascii="Calibri" w:eastAsia="Calibri" w:hAnsi="Calibri"/>
                <w:b/>
                <w:sz w:val="22"/>
                <w:szCs w:val="22"/>
              </w:rPr>
              <w:t>3</w:t>
            </w:r>
            <w:r w:rsidRPr="001F17C0">
              <w:rPr>
                <w:rFonts w:ascii="Calibri" w:eastAsia="Calibri" w:hAnsi="Calibri"/>
                <w:b/>
                <w:sz w:val="22"/>
                <w:szCs w:val="22"/>
              </w:rPr>
              <w:t xml:space="preserve"> Improving the physical environment of the school and its services</w:t>
            </w:r>
          </w:p>
        </w:tc>
      </w:tr>
      <w:tr w:rsidR="000F5E4B" w:rsidRPr="007038A7" w14:paraId="34642C1E" w14:textId="77777777" w:rsidTr="007E3D63">
        <w:tc>
          <w:tcPr>
            <w:tcW w:w="833" w:type="pct"/>
            <w:shd w:val="clear" w:color="auto" w:fill="auto"/>
          </w:tcPr>
          <w:p w14:paraId="62162999" w14:textId="77777777" w:rsidR="000F5E4B" w:rsidRPr="007038A7" w:rsidRDefault="000F5E4B" w:rsidP="007E3D63">
            <w:pPr>
              <w:rPr>
                <w:rFonts w:ascii="Calibri" w:eastAsia="Calibri" w:hAnsi="Calibri"/>
                <w:sz w:val="22"/>
                <w:szCs w:val="22"/>
              </w:rPr>
            </w:pPr>
            <w:r w:rsidRPr="001F17C0">
              <w:rPr>
                <w:rFonts w:ascii="Calibri" w:eastAsia="Calibri" w:hAnsi="Calibri"/>
                <w:sz w:val="22"/>
                <w:szCs w:val="22"/>
              </w:rPr>
              <w:t>Ensure that pupils in</w:t>
            </w:r>
            <w:r w:rsidRPr="007038A7">
              <w:rPr>
                <w:rFonts w:ascii="Calibri" w:eastAsia="Calibri" w:hAnsi="Calibri"/>
                <w:sz w:val="22"/>
                <w:szCs w:val="22"/>
              </w:rPr>
              <w:t xml:space="preserve"> wheelchairs can move around the school without experiencing barriers</w:t>
            </w:r>
          </w:p>
        </w:tc>
        <w:tc>
          <w:tcPr>
            <w:tcW w:w="833" w:type="pct"/>
            <w:shd w:val="clear" w:color="auto" w:fill="auto"/>
          </w:tcPr>
          <w:p w14:paraId="0746BB69"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 xml:space="preserve">All children and adults in </w:t>
            </w:r>
            <w:proofErr w:type="gramStart"/>
            <w:r w:rsidRPr="007038A7">
              <w:rPr>
                <w:rFonts w:ascii="Calibri" w:eastAsia="Calibri" w:hAnsi="Calibri"/>
                <w:sz w:val="22"/>
                <w:szCs w:val="22"/>
              </w:rPr>
              <w:t>wheel chairs</w:t>
            </w:r>
            <w:proofErr w:type="gramEnd"/>
            <w:r w:rsidRPr="007038A7">
              <w:rPr>
                <w:rFonts w:ascii="Calibri" w:eastAsia="Calibri" w:hAnsi="Calibri"/>
                <w:sz w:val="22"/>
                <w:szCs w:val="22"/>
              </w:rPr>
              <w:t xml:space="preserve"> can access all parts of the school</w:t>
            </w:r>
          </w:p>
        </w:tc>
        <w:tc>
          <w:tcPr>
            <w:tcW w:w="833" w:type="pct"/>
            <w:shd w:val="clear" w:color="auto" w:fill="auto"/>
          </w:tcPr>
          <w:p w14:paraId="3F90630B"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Carry out audit of need, if need arises</w:t>
            </w:r>
            <w:r>
              <w:rPr>
                <w:rFonts w:ascii="Calibri" w:eastAsia="Calibri" w:hAnsi="Calibri"/>
                <w:sz w:val="22"/>
                <w:szCs w:val="22"/>
              </w:rPr>
              <w:t>. Carry out risk assessment if need arises.</w:t>
            </w:r>
          </w:p>
        </w:tc>
        <w:tc>
          <w:tcPr>
            <w:tcW w:w="833" w:type="pct"/>
            <w:shd w:val="clear" w:color="auto" w:fill="auto"/>
          </w:tcPr>
          <w:p w14:paraId="213463CE" w14:textId="77777777" w:rsidR="000F5E4B" w:rsidRDefault="000F5E4B" w:rsidP="007E3D63">
            <w:pPr>
              <w:rPr>
                <w:rFonts w:ascii="Calibri" w:eastAsia="Calibri" w:hAnsi="Calibri"/>
                <w:sz w:val="22"/>
                <w:szCs w:val="22"/>
              </w:rPr>
            </w:pPr>
            <w:r w:rsidRPr="007038A7">
              <w:rPr>
                <w:rFonts w:ascii="Calibri" w:eastAsia="Calibri" w:hAnsi="Calibri"/>
                <w:sz w:val="22"/>
                <w:szCs w:val="22"/>
              </w:rPr>
              <w:t>Specialist support from outside agencies</w:t>
            </w:r>
          </w:p>
          <w:p w14:paraId="71E5A243" w14:textId="77777777" w:rsidR="000F5E4B" w:rsidRPr="00143551" w:rsidRDefault="000F5E4B" w:rsidP="007E3D63">
            <w:pPr>
              <w:rPr>
                <w:rFonts w:ascii="Calibri" w:eastAsia="Calibri" w:hAnsi="Calibri"/>
                <w:sz w:val="22"/>
                <w:szCs w:val="22"/>
              </w:rPr>
            </w:pPr>
            <w:r w:rsidRPr="00143551">
              <w:rPr>
                <w:rFonts w:ascii="Calibri" w:eastAsia="Calibri" w:hAnsi="Calibri"/>
                <w:sz w:val="22"/>
                <w:szCs w:val="22"/>
              </w:rPr>
              <w:t xml:space="preserve">Doors to and </w:t>
            </w:r>
            <w:proofErr w:type="gramStart"/>
            <w:r w:rsidRPr="00143551">
              <w:rPr>
                <w:rFonts w:ascii="Calibri" w:eastAsia="Calibri" w:hAnsi="Calibri"/>
                <w:sz w:val="22"/>
                <w:szCs w:val="22"/>
              </w:rPr>
              <w:t>from  classrooms</w:t>
            </w:r>
            <w:proofErr w:type="gramEnd"/>
            <w:r w:rsidRPr="00143551">
              <w:rPr>
                <w:rFonts w:ascii="Calibri" w:eastAsia="Calibri" w:hAnsi="Calibri"/>
                <w:sz w:val="22"/>
                <w:szCs w:val="22"/>
              </w:rPr>
              <w:t xml:space="preserve"> wide enough for wheelchair access</w:t>
            </w:r>
          </w:p>
          <w:p w14:paraId="118EC8AC" w14:textId="77777777" w:rsidR="000F5E4B" w:rsidRPr="007038A7" w:rsidRDefault="000F5E4B" w:rsidP="007E3D63">
            <w:pPr>
              <w:rPr>
                <w:rFonts w:ascii="Calibri" w:eastAsia="Calibri" w:hAnsi="Calibri"/>
                <w:sz w:val="22"/>
                <w:szCs w:val="22"/>
              </w:rPr>
            </w:pPr>
            <w:r w:rsidRPr="00143551">
              <w:rPr>
                <w:rFonts w:ascii="Calibri" w:eastAsia="Calibri" w:hAnsi="Calibri"/>
                <w:sz w:val="22"/>
                <w:szCs w:val="22"/>
              </w:rPr>
              <w:t>PEEP completed for pupils in wheelchairs</w:t>
            </w:r>
          </w:p>
        </w:tc>
        <w:tc>
          <w:tcPr>
            <w:tcW w:w="833" w:type="pct"/>
            <w:shd w:val="clear" w:color="auto" w:fill="auto"/>
          </w:tcPr>
          <w:p w14:paraId="2DB52A5B" w14:textId="77777777" w:rsidR="000F5E4B" w:rsidRDefault="000F5E4B" w:rsidP="007E3D63">
            <w:pPr>
              <w:rPr>
                <w:rFonts w:ascii="Calibri" w:eastAsia="Calibri" w:hAnsi="Calibri"/>
                <w:sz w:val="22"/>
                <w:szCs w:val="22"/>
              </w:rPr>
            </w:pPr>
            <w:r w:rsidRPr="007038A7">
              <w:rPr>
                <w:rFonts w:ascii="Calibri" w:eastAsia="Calibri" w:hAnsi="Calibri"/>
                <w:sz w:val="22"/>
                <w:szCs w:val="22"/>
              </w:rPr>
              <w:t>Head teacher</w:t>
            </w:r>
          </w:p>
          <w:p w14:paraId="1A269D8F" w14:textId="77777777" w:rsidR="000F5E4B" w:rsidRPr="007038A7" w:rsidRDefault="000F5E4B" w:rsidP="007E3D63">
            <w:pPr>
              <w:rPr>
                <w:rFonts w:ascii="Calibri" w:eastAsia="Calibri" w:hAnsi="Calibri"/>
                <w:sz w:val="22"/>
                <w:szCs w:val="22"/>
              </w:rPr>
            </w:pPr>
            <w:r>
              <w:rPr>
                <w:rFonts w:ascii="Calibri" w:eastAsia="Calibri" w:hAnsi="Calibri"/>
                <w:sz w:val="22"/>
                <w:szCs w:val="22"/>
              </w:rPr>
              <w:t xml:space="preserve"> SENCO</w:t>
            </w:r>
          </w:p>
        </w:tc>
        <w:tc>
          <w:tcPr>
            <w:tcW w:w="833" w:type="pct"/>
            <w:shd w:val="clear" w:color="auto" w:fill="auto"/>
          </w:tcPr>
          <w:p w14:paraId="567728C7" w14:textId="77777777" w:rsidR="000F5E4B" w:rsidRPr="007038A7" w:rsidRDefault="000F5E4B" w:rsidP="007E3D63">
            <w:pPr>
              <w:rPr>
                <w:rFonts w:ascii="Calibri" w:eastAsia="Calibri" w:hAnsi="Calibri"/>
                <w:sz w:val="22"/>
                <w:szCs w:val="22"/>
              </w:rPr>
            </w:pPr>
            <w:r>
              <w:rPr>
                <w:rFonts w:ascii="Calibri" w:eastAsia="Calibri" w:hAnsi="Calibri"/>
                <w:sz w:val="22"/>
                <w:szCs w:val="22"/>
              </w:rPr>
              <w:t xml:space="preserve">Resources Committee Health and </w:t>
            </w:r>
            <w:proofErr w:type="gramStart"/>
            <w:r>
              <w:rPr>
                <w:rFonts w:ascii="Calibri" w:eastAsia="Calibri" w:hAnsi="Calibri"/>
                <w:sz w:val="22"/>
                <w:szCs w:val="22"/>
              </w:rPr>
              <w:t xml:space="preserve">Safety </w:t>
            </w:r>
            <w:r w:rsidRPr="007038A7">
              <w:rPr>
                <w:rFonts w:ascii="Calibri" w:eastAsia="Calibri" w:hAnsi="Calibri"/>
                <w:sz w:val="22"/>
                <w:szCs w:val="22"/>
              </w:rPr>
              <w:t xml:space="preserve"> Walk</w:t>
            </w:r>
            <w:proofErr w:type="gramEnd"/>
            <w:r w:rsidRPr="007038A7">
              <w:rPr>
                <w:rFonts w:ascii="Calibri" w:eastAsia="Calibri" w:hAnsi="Calibri"/>
                <w:sz w:val="22"/>
                <w:szCs w:val="22"/>
              </w:rPr>
              <w:t xml:space="preserve"> rounds</w:t>
            </w:r>
          </w:p>
        </w:tc>
      </w:tr>
      <w:tr w:rsidR="000F5E4B" w:rsidRPr="007038A7" w14:paraId="2A35D9AC" w14:textId="77777777" w:rsidTr="007E3D63">
        <w:tc>
          <w:tcPr>
            <w:tcW w:w="833" w:type="pct"/>
            <w:shd w:val="clear" w:color="auto" w:fill="auto"/>
          </w:tcPr>
          <w:p w14:paraId="01FD3BDE"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Provide pathways to travel around the site</w:t>
            </w:r>
            <w:r>
              <w:rPr>
                <w:rFonts w:ascii="Calibri" w:eastAsia="Calibri" w:hAnsi="Calibri"/>
                <w:sz w:val="22"/>
                <w:szCs w:val="22"/>
              </w:rPr>
              <w:t>.</w:t>
            </w:r>
            <w:r>
              <w:t xml:space="preserve"> </w:t>
            </w:r>
            <w:r w:rsidRPr="00143551">
              <w:rPr>
                <w:rFonts w:ascii="Calibri" w:eastAsia="Calibri" w:hAnsi="Calibri"/>
                <w:sz w:val="22"/>
                <w:szCs w:val="22"/>
              </w:rPr>
              <w:t>No areas in school only accessible by steps – all areas ramped</w:t>
            </w:r>
          </w:p>
        </w:tc>
        <w:tc>
          <w:tcPr>
            <w:tcW w:w="833" w:type="pct"/>
            <w:shd w:val="clear" w:color="auto" w:fill="auto"/>
          </w:tcPr>
          <w:p w14:paraId="6AEE5344"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 xml:space="preserve">All children and adults in </w:t>
            </w:r>
            <w:proofErr w:type="gramStart"/>
            <w:r w:rsidRPr="007038A7">
              <w:rPr>
                <w:rFonts w:ascii="Calibri" w:eastAsia="Calibri" w:hAnsi="Calibri"/>
                <w:sz w:val="22"/>
                <w:szCs w:val="22"/>
              </w:rPr>
              <w:t>wheel chairs</w:t>
            </w:r>
            <w:proofErr w:type="gramEnd"/>
            <w:r w:rsidRPr="007038A7">
              <w:rPr>
                <w:rFonts w:ascii="Calibri" w:eastAsia="Calibri" w:hAnsi="Calibri"/>
                <w:sz w:val="22"/>
                <w:szCs w:val="22"/>
              </w:rPr>
              <w:t xml:space="preserve"> can access all parts of the school</w:t>
            </w:r>
          </w:p>
        </w:tc>
        <w:tc>
          <w:tcPr>
            <w:tcW w:w="833" w:type="pct"/>
            <w:shd w:val="clear" w:color="auto" w:fill="auto"/>
          </w:tcPr>
          <w:p w14:paraId="53FD4A92" w14:textId="77777777" w:rsidR="000F5E4B" w:rsidRPr="007038A7" w:rsidRDefault="000F5E4B" w:rsidP="007E3D63">
            <w:pPr>
              <w:rPr>
                <w:rFonts w:ascii="Calibri" w:eastAsia="Calibri" w:hAnsi="Calibri"/>
                <w:sz w:val="22"/>
                <w:szCs w:val="22"/>
              </w:rPr>
            </w:pPr>
          </w:p>
        </w:tc>
        <w:tc>
          <w:tcPr>
            <w:tcW w:w="833" w:type="pct"/>
            <w:shd w:val="clear" w:color="auto" w:fill="auto"/>
          </w:tcPr>
          <w:p w14:paraId="37229EFA"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Specialist support from outside agencies</w:t>
            </w:r>
          </w:p>
        </w:tc>
        <w:tc>
          <w:tcPr>
            <w:tcW w:w="833" w:type="pct"/>
            <w:shd w:val="clear" w:color="auto" w:fill="auto"/>
          </w:tcPr>
          <w:p w14:paraId="4639B1CA"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Head teacher</w:t>
            </w:r>
          </w:p>
        </w:tc>
        <w:tc>
          <w:tcPr>
            <w:tcW w:w="833" w:type="pct"/>
            <w:shd w:val="clear" w:color="auto" w:fill="auto"/>
          </w:tcPr>
          <w:p w14:paraId="2E666B79" w14:textId="77777777" w:rsidR="000F5E4B" w:rsidRPr="007038A7" w:rsidRDefault="000F5E4B" w:rsidP="007E3D63">
            <w:pPr>
              <w:rPr>
                <w:rFonts w:ascii="Calibri" w:eastAsia="Calibri" w:hAnsi="Calibri"/>
                <w:sz w:val="22"/>
                <w:szCs w:val="22"/>
              </w:rPr>
            </w:pPr>
            <w:r w:rsidRPr="00EC0D60">
              <w:rPr>
                <w:rFonts w:ascii="Calibri" w:eastAsia="Calibri" w:hAnsi="Calibri"/>
                <w:sz w:val="22"/>
                <w:szCs w:val="22"/>
              </w:rPr>
              <w:t xml:space="preserve">Resources Committee Health and </w:t>
            </w:r>
            <w:proofErr w:type="gramStart"/>
            <w:r w:rsidRPr="00EC0D60">
              <w:rPr>
                <w:rFonts w:ascii="Calibri" w:eastAsia="Calibri" w:hAnsi="Calibri"/>
                <w:sz w:val="22"/>
                <w:szCs w:val="22"/>
              </w:rPr>
              <w:t>Safety  Walk</w:t>
            </w:r>
            <w:proofErr w:type="gramEnd"/>
            <w:r w:rsidRPr="00EC0D60">
              <w:rPr>
                <w:rFonts w:ascii="Calibri" w:eastAsia="Calibri" w:hAnsi="Calibri"/>
                <w:sz w:val="22"/>
                <w:szCs w:val="22"/>
              </w:rPr>
              <w:t xml:space="preserve"> rounds</w:t>
            </w:r>
          </w:p>
        </w:tc>
      </w:tr>
      <w:tr w:rsidR="000F5E4B" w:rsidRPr="007038A7" w14:paraId="6CF34FEC" w14:textId="77777777" w:rsidTr="007E3D63">
        <w:tc>
          <w:tcPr>
            <w:tcW w:w="833" w:type="pct"/>
            <w:shd w:val="clear" w:color="auto" w:fill="auto"/>
          </w:tcPr>
          <w:p w14:paraId="6EEC77B8"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 xml:space="preserve">Ensure </w:t>
            </w:r>
            <w:proofErr w:type="gramStart"/>
            <w:r w:rsidRPr="007038A7">
              <w:rPr>
                <w:rFonts w:ascii="Calibri" w:eastAsia="Calibri" w:hAnsi="Calibri"/>
                <w:sz w:val="22"/>
                <w:szCs w:val="22"/>
              </w:rPr>
              <w:t>Personal  Emergency</w:t>
            </w:r>
            <w:proofErr w:type="gramEnd"/>
            <w:r w:rsidRPr="007038A7">
              <w:rPr>
                <w:rFonts w:ascii="Calibri" w:eastAsia="Calibri" w:hAnsi="Calibri"/>
                <w:sz w:val="22"/>
                <w:szCs w:val="22"/>
              </w:rPr>
              <w:t xml:space="preserve"> Evacuation Plans cover pupils and adults with a disability </w:t>
            </w:r>
          </w:p>
        </w:tc>
        <w:tc>
          <w:tcPr>
            <w:tcW w:w="833" w:type="pct"/>
            <w:shd w:val="clear" w:color="auto" w:fill="auto"/>
          </w:tcPr>
          <w:p w14:paraId="00B9BEB1"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Staff are aware of all Personal Emergency Evacuation Plans and routes from their classrooms for vulnerable pupils</w:t>
            </w:r>
          </w:p>
        </w:tc>
        <w:tc>
          <w:tcPr>
            <w:tcW w:w="833" w:type="pct"/>
            <w:shd w:val="clear" w:color="auto" w:fill="auto"/>
          </w:tcPr>
          <w:p w14:paraId="70D52EB1"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 xml:space="preserve">Reviewed annually </w:t>
            </w:r>
          </w:p>
        </w:tc>
        <w:tc>
          <w:tcPr>
            <w:tcW w:w="833" w:type="pct"/>
            <w:shd w:val="clear" w:color="auto" w:fill="auto"/>
          </w:tcPr>
          <w:p w14:paraId="3D6D2474" w14:textId="77777777" w:rsidR="000F5E4B" w:rsidRDefault="000F5E4B" w:rsidP="007E3D63">
            <w:pPr>
              <w:rPr>
                <w:rFonts w:ascii="Calibri" w:eastAsia="Calibri" w:hAnsi="Calibri"/>
                <w:sz w:val="22"/>
                <w:szCs w:val="22"/>
              </w:rPr>
            </w:pPr>
            <w:r w:rsidRPr="007038A7">
              <w:rPr>
                <w:rFonts w:ascii="Calibri" w:eastAsia="Calibri" w:hAnsi="Calibri"/>
                <w:sz w:val="22"/>
                <w:szCs w:val="22"/>
              </w:rPr>
              <w:t>Specialist support from outside agencies</w:t>
            </w:r>
          </w:p>
          <w:p w14:paraId="1F1C4797" w14:textId="77777777" w:rsidR="000F5E4B" w:rsidRPr="00EC0D60" w:rsidRDefault="000F5E4B" w:rsidP="007E3D63">
            <w:pPr>
              <w:rPr>
                <w:rFonts w:ascii="Calibri" w:eastAsia="Calibri" w:hAnsi="Calibri"/>
                <w:sz w:val="22"/>
                <w:szCs w:val="22"/>
              </w:rPr>
            </w:pPr>
            <w:r w:rsidRPr="00143551">
              <w:rPr>
                <w:rFonts w:ascii="Calibri" w:eastAsia="Calibri" w:hAnsi="Calibri"/>
                <w:sz w:val="22"/>
                <w:szCs w:val="22"/>
              </w:rPr>
              <w:t xml:space="preserve">Identify alternative route for evacuation from classrooms e.g. if door </w:t>
            </w:r>
            <w:r w:rsidRPr="00143551">
              <w:rPr>
                <w:rFonts w:ascii="Calibri" w:eastAsia="Calibri" w:hAnsi="Calibri"/>
                <w:sz w:val="22"/>
                <w:szCs w:val="22"/>
              </w:rPr>
              <w:lastRenderedPageBreak/>
              <w:t>widths are too narrow, if fire alarm won’t be heard</w:t>
            </w:r>
            <w:r>
              <w:rPr>
                <w:rFonts w:ascii="Calibri" w:eastAsia="Calibri" w:hAnsi="Calibri"/>
                <w:sz w:val="22"/>
                <w:szCs w:val="22"/>
              </w:rPr>
              <w:t>.</w:t>
            </w:r>
            <w:r>
              <w:t xml:space="preserve"> </w:t>
            </w:r>
            <w:r>
              <w:rPr>
                <w:rFonts w:ascii="Calibri" w:eastAsia="Calibri" w:hAnsi="Calibri"/>
                <w:sz w:val="22"/>
                <w:szCs w:val="22"/>
              </w:rPr>
              <w:t xml:space="preserve">Fire drills to prepare for </w:t>
            </w:r>
            <w:r w:rsidRPr="00EC0D60">
              <w:rPr>
                <w:rFonts w:ascii="Calibri" w:eastAsia="Calibri" w:hAnsi="Calibri"/>
                <w:sz w:val="22"/>
                <w:szCs w:val="22"/>
              </w:rPr>
              <w:t>actual event at different times</w:t>
            </w:r>
          </w:p>
          <w:p w14:paraId="1AF33058" w14:textId="77777777" w:rsidR="000F5E4B" w:rsidRPr="00EC0D60" w:rsidRDefault="000F5E4B" w:rsidP="007E3D63">
            <w:pPr>
              <w:rPr>
                <w:rFonts w:ascii="Calibri" w:eastAsia="Calibri" w:hAnsi="Calibri"/>
                <w:sz w:val="22"/>
                <w:szCs w:val="22"/>
              </w:rPr>
            </w:pPr>
            <w:r w:rsidRPr="00EC0D60">
              <w:rPr>
                <w:rFonts w:ascii="Calibri" w:eastAsia="Calibri" w:hAnsi="Calibri"/>
                <w:sz w:val="22"/>
                <w:szCs w:val="22"/>
              </w:rPr>
              <w:t>of the day with all staff</w:t>
            </w:r>
          </w:p>
          <w:p w14:paraId="7E925431" w14:textId="77777777" w:rsidR="000F5E4B" w:rsidRPr="007038A7" w:rsidRDefault="000F5E4B" w:rsidP="007E3D63">
            <w:pPr>
              <w:rPr>
                <w:rFonts w:ascii="Calibri" w:eastAsia="Calibri" w:hAnsi="Calibri"/>
                <w:sz w:val="22"/>
                <w:szCs w:val="22"/>
              </w:rPr>
            </w:pPr>
            <w:r w:rsidRPr="00EC0D60">
              <w:rPr>
                <w:rFonts w:ascii="Calibri" w:eastAsia="Calibri" w:hAnsi="Calibri"/>
                <w:sz w:val="22"/>
                <w:szCs w:val="22"/>
              </w:rPr>
              <w:t>members</w:t>
            </w:r>
          </w:p>
        </w:tc>
        <w:tc>
          <w:tcPr>
            <w:tcW w:w="833" w:type="pct"/>
            <w:shd w:val="clear" w:color="auto" w:fill="auto"/>
          </w:tcPr>
          <w:p w14:paraId="4EB4CCCB"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lastRenderedPageBreak/>
              <w:t xml:space="preserve">Head teacher </w:t>
            </w:r>
          </w:p>
          <w:p w14:paraId="09215E4B"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All Staff</w:t>
            </w:r>
          </w:p>
          <w:p w14:paraId="602B0EDA"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SEN coordinator</w:t>
            </w:r>
          </w:p>
        </w:tc>
        <w:tc>
          <w:tcPr>
            <w:tcW w:w="833" w:type="pct"/>
            <w:shd w:val="clear" w:color="auto" w:fill="auto"/>
          </w:tcPr>
          <w:p w14:paraId="6EE5B675" w14:textId="77777777" w:rsidR="000F5E4B" w:rsidRPr="007038A7" w:rsidRDefault="000F5E4B" w:rsidP="007E3D63">
            <w:pPr>
              <w:rPr>
                <w:rFonts w:ascii="Calibri" w:eastAsia="Calibri" w:hAnsi="Calibri"/>
                <w:sz w:val="22"/>
                <w:szCs w:val="22"/>
              </w:rPr>
            </w:pPr>
            <w:r>
              <w:rPr>
                <w:rFonts w:ascii="Calibri" w:eastAsia="Calibri" w:hAnsi="Calibri"/>
                <w:sz w:val="22"/>
                <w:szCs w:val="22"/>
              </w:rPr>
              <w:t xml:space="preserve">Record of </w:t>
            </w:r>
            <w:r w:rsidRPr="007038A7">
              <w:rPr>
                <w:rFonts w:ascii="Calibri" w:eastAsia="Calibri" w:hAnsi="Calibri"/>
                <w:sz w:val="22"/>
                <w:szCs w:val="22"/>
              </w:rPr>
              <w:t>Fire drill practices</w:t>
            </w:r>
          </w:p>
          <w:p w14:paraId="7D958A9B" w14:textId="77777777" w:rsidR="000F5E4B" w:rsidRPr="007038A7" w:rsidRDefault="000F5E4B" w:rsidP="007E3D63">
            <w:pPr>
              <w:rPr>
                <w:rFonts w:ascii="Calibri" w:eastAsia="Calibri" w:hAnsi="Calibri"/>
                <w:sz w:val="22"/>
                <w:szCs w:val="22"/>
              </w:rPr>
            </w:pPr>
            <w:r>
              <w:rPr>
                <w:rFonts w:ascii="Calibri" w:eastAsia="Calibri" w:hAnsi="Calibri"/>
                <w:sz w:val="22"/>
                <w:szCs w:val="22"/>
              </w:rPr>
              <w:t>Fire Evacuation Plan monitored</w:t>
            </w:r>
            <w:r w:rsidRPr="007038A7">
              <w:rPr>
                <w:rFonts w:ascii="Calibri" w:eastAsia="Calibri" w:hAnsi="Calibri"/>
                <w:sz w:val="22"/>
                <w:szCs w:val="22"/>
              </w:rPr>
              <w:t xml:space="preserve"> annually </w:t>
            </w:r>
            <w:proofErr w:type="gramStart"/>
            <w:r w:rsidRPr="007038A7">
              <w:rPr>
                <w:rFonts w:ascii="Calibri" w:eastAsia="Calibri" w:hAnsi="Calibri"/>
                <w:sz w:val="22"/>
                <w:szCs w:val="22"/>
              </w:rPr>
              <w:t>or  as</w:t>
            </w:r>
            <w:proofErr w:type="gramEnd"/>
            <w:r w:rsidRPr="007038A7">
              <w:rPr>
                <w:rFonts w:ascii="Calibri" w:eastAsia="Calibri" w:hAnsi="Calibri"/>
                <w:sz w:val="22"/>
                <w:szCs w:val="22"/>
              </w:rPr>
              <w:t xml:space="preserve"> needs change</w:t>
            </w:r>
          </w:p>
        </w:tc>
      </w:tr>
      <w:tr w:rsidR="000F5E4B" w:rsidRPr="007038A7" w14:paraId="42BF490B" w14:textId="77777777" w:rsidTr="007E3D63">
        <w:tc>
          <w:tcPr>
            <w:tcW w:w="5000" w:type="pct"/>
            <w:gridSpan w:val="6"/>
            <w:shd w:val="clear" w:color="auto" w:fill="auto"/>
          </w:tcPr>
          <w:p w14:paraId="4D4DF510" w14:textId="77777777" w:rsidR="000F5E4B" w:rsidRPr="001F17C0" w:rsidRDefault="000F5E4B" w:rsidP="007E3D63">
            <w:pPr>
              <w:rPr>
                <w:rFonts w:ascii="Calibri" w:eastAsia="Calibri" w:hAnsi="Calibri"/>
                <w:b/>
                <w:sz w:val="22"/>
                <w:szCs w:val="22"/>
              </w:rPr>
            </w:pPr>
            <w:r>
              <w:rPr>
                <w:rFonts w:ascii="Calibri" w:eastAsia="Calibri" w:hAnsi="Calibri"/>
                <w:b/>
                <w:sz w:val="22"/>
                <w:szCs w:val="22"/>
              </w:rPr>
              <w:t>4</w:t>
            </w:r>
            <w:r w:rsidRPr="001F17C0">
              <w:rPr>
                <w:rFonts w:ascii="Calibri" w:eastAsia="Calibri" w:hAnsi="Calibri"/>
                <w:b/>
                <w:sz w:val="22"/>
                <w:szCs w:val="22"/>
              </w:rPr>
              <w:t xml:space="preserve"> Improving the quality of information for and about disabled pupils and adults</w:t>
            </w:r>
          </w:p>
        </w:tc>
      </w:tr>
      <w:tr w:rsidR="000F5E4B" w:rsidRPr="007038A7" w14:paraId="2292DED0" w14:textId="77777777" w:rsidTr="007E3D63">
        <w:tc>
          <w:tcPr>
            <w:tcW w:w="833" w:type="pct"/>
            <w:shd w:val="clear" w:color="auto" w:fill="auto"/>
          </w:tcPr>
          <w:p w14:paraId="3F6209DB" w14:textId="77777777" w:rsidR="000F5E4B" w:rsidRPr="001F17C0" w:rsidRDefault="000F5E4B" w:rsidP="007E3D63">
            <w:pPr>
              <w:rPr>
                <w:rFonts w:ascii="Calibri" w:eastAsia="Calibri" w:hAnsi="Calibri"/>
                <w:sz w:val="22"/>
                <w:szCs w:val="22"/>
              </w:rPr>
            </w:pPr>
            <w:r w:rsidRPr="001F17C0">
              <w:rPr>
                <w:rFonts w:ascii="Calibri" w:eastAsia="Calibri" w:hAnsi="Calibri"/>
                <w:sz w:val="22"/>
                <w:szCs w:val="22"/>
              </w:rPr>
              <w:t>Provide information in a range of formats, including website access</w:t>
            </w:r>
          </w:p>
        </w:tc>
        <w:tc>
          <w:tcPr>
            <w:tcW w:w="833" w:type="pct"/>
            <w:shd w:val="clear" w:color="auto" w:fill="auto"/>
          </w:tcPr>
          <w:p w14:paraId="2F20EEC0"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Information to be shared can be found on website and in a range of formats</w:t>
            </w:r>
          </w:p>
        </w:tc>
        <w:tc>
          <w:tcPr>
            <w:tcW w:w="833" w:type="pct"/>
            <w:shd w:val="clear" w:color="auto" w:fill="auto"/>
          </w:tcPr>
          <w:p w14:paraId="1D740D93"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ongoing</w:t>
            </w:r>
          </w:p>
        </w:tc>
        <w:tc>
          <w:tcPr>
            <w:tcW w:w="833" w:type="pct"/>
            <w:shd w:val="clear" w:color="auto" w:fill="auto"/>
          </w:tcPr>
          <w:p w14:paraId="0839815E"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Specialist resources and support from outside agencies</w:t>
            </w:r>
          </w:p>
        </w:tc>
        <w:tc>
          <w:tcPr>
            <w:tcW w:w="833" w:type="pct"/>
            <w:shd w:val="clear" w:color="auto" w:fill="auto"/>
          </w:tcPr>
          <w:p w14:paraId="2124B922"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Head teacher</w:t>
            </w:r>
          </w:p>
          <w:p w14:paraId="18DF19DB"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 xml:space="preserve"> Admin Team</w:t>
            </w:r>
          </w:p>
        </w:tc>
        <w:tc>
          <w:tcPr>
            <w:tcW w:w="833" w:type="pct"/>
            <w:shd w:val="clear" w:color="auto" w:fill="auto"/>
          </w:tcPr>
          <w:p w14:paraId="41EFAB7E"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Feedback indicates delivery of school information to parents/ carers /school community improved</w:t>
            </w:r>
          </w:p>
        </w:tc>
      </w:tr>
      <w:tr w:rsidR="000F5E4B" w:rsidRPr="007038A7" w14:paraId="31D1F2F9" w14:textId="77777777" w:rsidTr="007E3D63">
        <w:tc>
          <w:tcPr>
            <w:tcW w:w="833" w:type="pct"/>
            <w:shd w:val="clear" w:color="auto" w:fill="auto"/>
          </w:tcPr>
          <w:p w14:paraId="777A8376"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Ensure that parents/ carers who have a disability can receive information and reports by an alternative method</w:t>
            </w:r>
          </w:p>
        </w:tc>
        <w:tc>
          <w:tcPr>
            <w:tcW w:w="833" w:type="pct"/>
            <w:shd w:val="clear" w:color="auto" w:fill="auto"/>
          </w:tcPr>
          <w:p w14:paraId="32124506" w14:textId="77777777" w:rsidR="000F5E4B" w:rsidRDefault="000F5E4B" w:rsidP="007E3D63">
            <w:pPr>
              <w:rPr>
                <w:rFonts w:ascii="Calibri" w:eastAsia="Calibri" w:hAnsi="Calibri"/>
                <w:sz w:val="22"/>
                <w:szCs w:val="22"/>
              </w:rPr>
            </w:pPr>
            <w:r w:rsidRPr="007038A7">
              <w:rPr>
                <w:rFonts w:ascii="Calibri" w:eastAsia="Calibri" w:hAnsi="Calibri"/>
                <w:sz w:val="22"/>
                <w:szCs w:val="22"/>
              </w:rPr>
              <w:t>All parents / carers have appropriate access to the information the school shares</w:t>
            </w:r>
          </w:p>
          <w:p w14:paraId="01EEB41A" w14:textId="77777777" w:rsidR="000F5E4B" w:rsidRPr="007038A7" w:rsidRDefault="000F5E4B" w:rsidP="007E3D63">
            <w:pPr>
              <w:rPr>
                <w:rFonts w:ascii="Calibri" w:eastAsia="Calibri" w:hAnsi="Calibri"/>
                <w:sz w:val="22"/>
                <w:szCs w:val="22"/>
              </w:rPr>
            </w:pPr>
            <w:r>
              <w:rPr>
                <w:rFonts w:ascii="Calibri" w:eastAsia="Calibri" w:hAnsi="Calibri"/>
                <w:sz w:val="22"/>
                <w:szCs w:val="22"/>
              </w:rPr>
              <w:t xml:space="preserve">Specific arrangements made </w:t>
            </w:r>
            <w:r w:rsidRPr="00EC0D60">
              <w:rPr>
                <w:rFonts w:ascii="Calibri" w:eastAsia="Calibri" w:hAnsi="Calibri"/>
                <w:sz w:val="22"/>
                <w:szCs w:val="22"/>
              </w:rPr>
              <w:t>to meet identified needs</w:t>
            </w:r>
          </w:p>
        </w:tc>
        <w:tc>
          <w:tcPr>
            <w:tcW w:w="833" w:type="pct"/>
            <w:shd w:val="clear" w:color="auto" w:fill="auto"/>
          </w:tcPr>
          <w:p w14:paraId="3D7FF069"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ongoing</w:t>
            </w:r>
          </w:p>
        </w:tc>
        <w:tc>
          <w:tcPr>
            <w:tcW w:w="833" w:type="pct"/>
            <w:shd w:val="clear" w:color="auto" w:fill="auto"/>
          </w:tcPr>
          <w:p w14:paraId="7036B101"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Specialist support from LA when needed</w:t>
            </w:r>
          </w:p>
          <w:p w14:paraId="7D31616E" w14:textId="77777777" w:rsidR="000F5E4B" w:rsidRDefault="000F5E4B" w:rsidP="007E3D63">
            <w:pPr>
              <w:rPr>
                <w:rFonts w:ascii="Calibri" w:eastAsia="Calibri" w:hAnsi="Calibri"/>
                <w:sz w:val="22"/>
                <w:szCs w:val="22"/>
              </w:rPr>
            </w:pPr>
            <w:r w:rsidRPr="007038A7">
              <w:rPr>
                <w:rFonts w:ascii="Calibri" w:eastAsia="Calibri" w:hAnsi="Calibri"/>
                <w:sz w:val="22"/>
                <w:szCs w:val="22"/>
              </w:rPr>
              <w:t>Update Sims</w:t>
            </w:r>
          </w:p>
          <w:p w14:paraId="6A73B2B8" w14:textId="77777777" w:rsidR="000F5E4B" w:rsidRPr="00143551" w:rsidRDefault="000F5E4B" w:rsidP="007E3D63">
            <w:pPr>
              <w:rPr>
                <w:rFonts w:ascii="Calibri" w:eastAsia="Calibri" w:hAnsi="Calibri"/>
                <w:sz w:val="22"/>
                <w:szCs w:val="22"/>
              </w:rPr>
            </w:pPr>
            <w:r w:rsidRPr="00143551">
              <w:rPr>
                <w:rFonts w:ascii="Calibri" w:eastAsia="Calibri" w:hAnsi="Calibri"/>
                <w:sz w:val="22"/>
                <w:szCs w:val="22"/>
              </w:rPr>
              <w:t>Seek the views of parents/ carers on preferred method of communication</w:t>
            </w:r>
          </w:p>
          <w:p w14:paraId="739C1D20" w14:textId="77777777" w:rsidR="000F5E4B" w:rsidRPr="007038A7" w:rsidRDefault="000F5E4B" w:rsidP="007E3D63">
            <w:pPr>
              <w:rPr>
                <w:rFonts w:ascii="Calibri" w:eastAsia="Calibri" w:hAnsi="Calibri"/>
                <w:sz w:val="22"/>
                <w:szCs w:val="22"/>
              </w:rPr>
            </w:pPr>
            <w:r w:rsidRPr="00143551">
              <w:rPr>
                <w:rFonts w:ascii="Calibri" w:eastAsia="Calibri" w:hAnsi="Calibri"/>
                <w:sz w:val="22"/>
                <w:szCs w:val="22"/>
              </w:rPr>
              <w:t xml:space="preserve">Ensure all information is made available in a suitable format in a reasonable time </w:t>
            </w:r>
            <w:proofErr w:type="spellStart"/>
            <w:r w:rsidRPr="00143551">
              <w:rPr>
                <w:rFonts w:ascii="Calibri" w:eastAsia="Calibri" w:hAnsi="Calibri"/>
                <w:sz w:val="22"/>
                <w:szCs w:val="22"/>
              </w:rPr>
              <w:t>e.g</w:t>
            </w:r>
            <w:proofErr w:type="spellEnd"/>
            <w:r w:rsidRPr="00143551">
              <w:rPr>
                <w:rFonts w:ascii="Calibri" w:eastAsia="Calibri" w:hAnsi="Calibri"/>
                <w:sz w:val="22"/>
                <w:szCs w:val="22"/>
              </w:rPr>
              <w:t xml:space="preserve"> translated into appropriate language, available in large print</w:t>
            </w:r>
          </w:p>
        </w:tc>
        <w:tc>
          <w:tcPr>
            <w:tcW w:w="833" w:type="pct"/>
            <w:shd w:val="clear" w:color="auto" w:fill="auto"/>
          </w:tcPr>
          <w:p w14:paraId="47163E20"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Head teacher</w:t>
            </w:r>
          </w:p>
          <w:p w14:paraId="3B5A21E0"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 xml:space="preserve"> Admin Team</w:t>
            </w:r>
          </w:p>
        </w:tc>
        <w:tc>
          <w:tcPr>
            <w:tcW w:w="833" w:type="pct"/>
            <w:shd w:val="clear" w:color="auto" w:fill="auto"/>
          </w:tcPr>
          <w:p w14:paraId="0BD25676"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Copies of information kept on file</w:t>
            </w:r>
          </w:p>
          <w:p w14:paraId="1F4B964E"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 xml:space="preserve"> </w:t>
            </w:r>
          </w:p>
        </w:tc>
      </w:tr>
      <w:tr w:rsidR="000F5E4B" w:rsidRPr="007038A7" w14:paraId="6F0DA669" w14:textId="77777777" w:rsidTr="007E3D63">
        <w:tc>
          <w:tcPr>
            <w:tcW w:w="833" w:type="pct"/>
            <w:shd w:val="clear" w:color="auto" w:fill="auto"/>
          </w:tcPr>
          <w:p w14:paraId="5E62FC9E"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Create an accurate database of pupils, staff and parents / carers with identified disabilities</w:t>
            </w:r>
          </w:p>
        </w:tc>
        <w:tc>
          <w:tcPr>
            <w:tcW w:w="833" w:type="pct"/>
            <w:shd w:val="clear" w:color="auto" w:fill="auto"/>
          </w:tcPr>
          <w:p w14:paraId="16822227"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Up to date database of needs within school</w:t>
            </w:r>
          </w:p>
        </w:tc>
        <w:tc>
          <w:tcPr>
            <w:tcW w:w="833" w:type="pct"/>
            <w:shd w:val="clear" w:color="auto" w:fill="auto"/>
          </w:tcPr>
          <w:p w14:paraId="1964E319"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ongoing</w:t>
            </w:r>
          </w:p>
        </w:tc>
        <w:tc>
          <w:tcPr>
            <w:tcW w:w="833" w:type="pct"/>
            <w:shd w:val="clear" w:color="auto" w:fill="auto"/>
          </w:tcPr>
          <w:p w14:paraId="4E690103" w14:textId="77777777" w:rsidR="000F5E4B" w:rsidRPr="00143551" w:rsidRDefault="000F5E4B" w:rsidP="007E3D63">
            <w:pPr>
              <w:rPr>
                <w:rFonts w:ascii="Calibri" w:eastAsia="Calibri" w:hAnsi="Calibri"/>
                <w:sz w:val="22"/>
                <w:szCs w:val="22"/>
              </w:rPr>
            </w:pPr>
            <w:r w:rsidRPr="007038A7">
              <w:rPr>
                <w:rFonts w:ascii="Calibri" w:eastAsia="Calibri" w:hAnsi="Calibri"/>
                <w:sz w:val="22"/>
                <w:szCs w:val="22"/>
              </w:rPr>
              <w:t>SIMS training</w:t>
            </w:r>
            <w:r>
              <w:t xml:space="preserve"> </w:t>
            </w:r>
            <w:r w:rsidRPr="00143551">
              <w:rPr>
                <w:rFonts w:ascii="Calibri" w:eastAsia="Calibri" w:hAnsi="Calibri"/>
                <w:sz w:val="22"/>
                <w:szCs w:val="22"/>
              </w:rPr>
              <w:t>Staff meeting</w:t>
            </w:r>
          </w:p>
          <w:p w14:paraId="2D589C25" w14:textId="77777777" w:rsidR="000F5E4B" w:rsidRPr="00143551" w:rsidRDefault="000F5E4B" w:rsidP="007E3D63">
            <w:pPr>
              <w:rPr>
                <w:rFonts w:ascii="Calibri" w:eastAsia="Calibri" w:hAnsi="Calibri"/>
                <w:sz w:val="22"/>
                <w:szCs w:val="22"/>
              </w:rPr>
            </w:pPr>
          </w:p>
          <w:p w14:paraId="3B6AF8EE" w14:textId="77777777" w:rsidR="000F5E4B" w:rsidRPr="00143551" w:rsidRDefault="000F5E4B" w:rsidP="007E3D63">
            <w:pPr>
              <w:rPr>
                <w:rFonts w:ascii="Calibri" w:eastAsia="Calibri" w:hAnsi="Calibri"/>
                <w:sz w:val="22"/>
                <w:szCs w:val="22"/>
              </w:rPr>
            </w:pPr>
            <w:r w:rsidRPr="00143551">
              <w:rPr>
                <w:rFonts w:ascii="Calibri" w:eastAsia="Calibri" w:hAnsi="Calibri"/>
                <w:sz w:val="22"/>
                <w:szCs w:val="22"/>
              </w:rPr>
              <w:t>Update SIMS</w:t>
            </w:r>
          </w:p>
          <w:p w14:paraId="11DC92DD" w14:textId="77777777" w:rsidR="000F5E4B" w:rsidRPr="00143551" w:rsidRDefault="000F5E4B" w:rsidP="007E3D63">
            <w:pPr>
              <w:rPr>
                <w:rFonts w:ascii="Calibri" w:eastAsia="Calibri" w:hAnsi="Calibri"/>
                <w:sz w:val="22"/>
                <w:szCs w:val="22"/>
              </w:rPr>
            </w:pPr>
          </w:p>
          <w:p w14:paraId="55FAD7F0" w14:textId="77777777" w:rsidR="000F5E4B" w:rsidRDefault="000F5E4B" w:rsidP="007E3D63">
            <w:pPr>
              <w:rPr>
                <w:rFonts w:ascii="Calibri" w:eastAsia="Calibri" w:hAnsi="Calibri"/>
                <w:sz w:val="22"/>
                <w:szCs w:val="22"/>
              </w:rPr>
            </w:pPr>
            <w:r w:rsidRPr="00143551">
              <w:rPr>
                <w:rFonts w:ascii="Calibri" w:eastAsia="Calibri" w:hAnsi="Calibri"/>
                <w:sz w:val="22"/>
                <w:szCs w:val="22"/>
              </w:rPr>
              <w:t>Pupils’ views survey</w:t>
            </w:r>
          </w:p>
          <w:p w14:paraId="133B001C" w14:textId="77777777" w:rsidR="000F5E4B" w:rsidRPr="007038A7" w:rsidRDefault="000F5E4B" w:rsidP="007E3D63">
            <w:pPr>
              <w:rPr>
                <w:rFonts w:ascii="Calibri" w:eastAsia="Calibri" w:hAnsi="Calibri"/>
                <w:sz w:val="22"/>
                <w:szCs w:val="22"/>
              </w:rPr>
            </w:pPr>
          </w:p>
        </w:tc>
        <w:tc>
          <w:tcPr>
            <w:tcW w:w="833" w:type="pct"/>
            <w:shd w:val="clear" w:color="auto" w:fill="auto"/>
          </w:tcPr>
          <w:p w14:paraId="597FF78E"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Headteacher</w:t>
            </w:r>
          </w:p>
          <w:p w14:paraId="1D48E412"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 xml:space="preserve"> Admin team</w:t>
            </w:r>
          </w:p>
          <w:p w14:paraId="10624615"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 xml:space="preserve"> SEN coordinator </w:t>
            </w:r>
          </w:p>
        </w:tc>
        <w:tc>
          <w:tcPr>
            <w:tcW w:w="833" w:type="pct"/>
            <w:shd w:val="clear" w:color="auto" w:fill="auto"/>
          </w:tcPr>
          <w:p w14:paraId="2527484E" w14:textId="77777777" w:rsidR="000F5E4B" w:rsidRPr="007038A7" w:rsidRDefault="000F5E4B" w:rsidP="007E3D63">
            <w:pPr>
              <w:rPr>
                <w:rFonts w:ascii="Calibri" w:eastAsia="Calibri" w:hAnsi="Calibri"/>
                <w:sz w:val="22"/>
                <w:szCs w:val="22"/>
              </w:rPr>
            </w:pPr>
            <w:r w:rsidRPr="007038A7">
              <w:rPr>
                <w:rFonts w:ascii="Calibri" w:eastAsia="Calibri" w:hAnsi="Calibri"/>
                <w:sz w:val="22"/>
                <w:szCs w:val="22"/>
              </w:rPr>
              <w:t>Annual updates</w:t>
            </w:r>
          </w:p>
        </w:tc>
      </w:tr>
    </w:tbl>
    <w:p w14:paraId="79B5EE52" w14:textId="77777777" w:rsidR="000F5E4B" w:rsidRPr="007038A7" w:rsidRDefault="000F5E4B" w:rsidP="000F5E4B">
      <w:pPr>
        <w:spacing w:after="200" w:line="276" w:lineRule="auto"/>
        <w:rPr>
          <w:rFonts w:ascii="Calibri" w:eastAsia="Calibri" w:hAnsi="Calibri"/>
          <w:sz w:val="22"/>
          <w:szCs w:val="22"/>
        </w:rPr>
      </w:pPr>
    </w:p>
    <w:p w14:paraId="5384BA72" w14:textId="77777777" w:rsidR="000F5E4B" w:rsidRPr="007038A7" w:rsidRDefault="000F5E4B" w:rsidP="000F5E4B">
      <w:pPr>
        <w:spacing w:after="200" w:line="276" w:lineRule="auto"/>
        <w:rPr>
          <w:rFonts w:ascii="Calibri" w:eastAsia="Calibri" w:hAnsi="Calibri"/>
          <w:sz w:val="22"/>
          <w:szCs w:val="22"/>
        </w:rPr>
      </w:pPr>
    </w:p>
    <w:p w14:paraId="25F18E98" w14:textId="77777777" w:rsidR="000F5E4B" w:rsidRPr="007038A7" w:rsidRDefault="000F5E4B" w:rsidP="000F5E4B">
      <w:pPr>
        <w:rPr>
          <w:b/>
        </w:rPr>
      </w:pPr>
    </w:p>
    <w:p w14:paraId="3EF81544" w14:textId="77777777" w:rsidR="000F5E4B" w:rsidRPr="007038A7" w:rsidRDefault="000F5E4B" w:rsidP="000F5E4B">
      <w:pPr>
        <w:rPr>
          <w:b/>
        </w:rPr>
      </w:pPr>
    </w:p>
    <w:p w14:paraId="4E54A672" w14:textId="77777777" w:rsidR="000F5E4B" w:rsidRPr="007038A7" w:rsidRDefault="000F5E4B" w:rsidP="000F5E4B">
      <w:pPr>
        <w:ind w:left="720"/>
      </w:pPr>
    </w:p>
    <w:p w14:paraId="20824DF7" w14:textId="77777777" w:rsidR="000F5E4B" w:rsidRPr="0002220D" w:rsidRDefault="000F5E4B" w:rsidP="000F5E4B">
      <w:pPr>
        <w:pStyle w:val="BodyTextIndent2"/>
        <w:ind w:left="0"/>
        <w:rPr>
          <w:b/>
          <w:bCs/>
          <w:sz w:val="22"/>
          <w:szCs w:val="22"/>
        </w:rPr>
      </w:pPr>
    </w:p>
    <w:p w14:paraId="41F5BB72" w14:textId="77777777" w:rsidR="000F5E4B" w:rsidRDefault="000F5E4B" w:rsidP="000F5E4B">
      <w:pPr>
        <w:ind w:left="480"/>
        <w:rPr>
          <w:rFonts w:ascii="Comic Sans MS" w:hAnsi="Comic Sans MS" w:cs="Calibri"/>
        </w:rPr>
      </w:pPr>
    </w:p>
    <w:p w14:paraId="0B24DF88" w14:textId="77777777" w:rsidR="000F5E4B" w:rsidRDefault="000F5E4B" w:rsidP="000F5E4B">
      <w:pPr>
        <w:ind w:left="480"/>
        <w:rPr>
          <w:rFonts w:ascii="Comic Sans MS" w:hAnsi="Comic Sans MS" w:cs="Calibri"/>
        </w:rPr>
      </w:pPr>
    </w:p>
    <w:p w14:paraId="20A01317" w14:textId="77777777" w:rsidR="000F5E4B" w:rsidRDefault="000F5E4B" w:rsidP="000F5E4B">
      <w:pPr>
        <w:ind w:left="480"/>
        <w:rPr>
          <w:rFonts w:ascii="Comic Sans MS" w:hAnsi="Comic Sans MS" w:cs="Calibri"/>
        </w:rPr>
      </w:pPr>
    </w:p>
    <w:p w14:paraId="3809130D" w14:textId="77777777" w:rsidR="000F5E4B" w:rsidRDefault="000F5E4B" w:rsidP="000F5E4B">
      <w:pPr>
        <w:ind w:left="480"/>
        <w:rPr>
          <w:rFonts w:ascii="Comic Sans MS" w:hAnsi="Comic Sans MS" w:cs="Calibri"/>
        </w:rPr>
      </w:pPr>
    </w:p>
    <w:p w14:paraId="4F2CAE51" w14:textId="77777777" w:rsidR="000F5E4B" w:rsidRDefault="000F5E4B" w:rsidP="000F5E4B">
      <w:pPr>
        <w:ind w:left="480"/>
        <w:rPr>
          <w:rFonts w:ascii="Comic Sans MS" w:hAnsi="Comic Sans MS" w:cs="Calibri"/>
        </w:rPr>
      </w:pPr>
    </w:p>
    <w:p w14:paraId="0028360B" w14:textId="77777777" w:rsidR="000F5E4B" w:rsidRDefault="000F5E4B" w:rsidP="000F5E4B">
      <w:pPr>
        <w:ind w:left="480"/>
        <w:rPr>
          <w:rFonts w:ascii="Comic Sans MS" w:hAnsi="Comic Sans MS" w:cs="Calibri"/>
        </w:rPr>
      </w:pPr>
    </w:p>
    <w:p w14:paraId="21ADE498" w14:textId="77777777" w:rsidR="000F5E4B" w:rsidRDefault="000F5E4B" w:rsidP="000F5E4B">
      <w:pPr>
        <w:ind w:left="480"/>
        <w:rPr>
          <w:rFonts w:ascii="Comic Sans MS" w:hAnsi="Comic Sans MS" w:cs="Calibri"/>
        </w:rPr>
      </w:pPr>
    </w:p>
    <w:p w14:paraId="27274F39" w14:textId="77777777" w:rsidR="000F5E4B" w:rsidRDefault="000F5E4B" w:rsidP="000F5E4B">
      <w:pPr>
        <w:ind w:left="480"/>
        <w:rPr>
          <w:rFonts w:ascii="Comic Sans MS" w:hAnsi="Comic Sans MS" w:cs="Calibri"/>
        </w:rPr>
      </w:pPr>
    </w:p>
    <w:p w14:paraId="2A1701D2" w14:textId="77777777" w:rsidR="000F5E4B" w:rsidRDefault="000F5E4B" w:rsidP="000F5E4B">
      <w:pPr>
        <w:ind w:left="480"/>
        <w:rPr>
          <w:rFonts w:ascii="Comic Sans MS" w:hAnsi="Comic Sans MS" w:cs="Calibri"/>
        </w:rPr>
      </w:pPr>
    </w:p>
    <w:p w14:paraId="4FAD8D09" w14:textId="77777777" w:rsidR="000F5E4B" w:rsidRDefault="000F5E4B" w:rsidP="000F5E4B">
      <w:pPr>
        <w:ind w:left="480"/>
        <w:rPr>
          <w:rFonts w:ascii="Comic Sans MS" w:hAnsi="Comic Sans MS" w:cs="Calibri"/>
        </w:rPr>
      </w:pPr>
    </w:p>
    <w:p w14:paraId="50087181" w14:textId="77777777" w:rsidR="000F5E4B" w:rsidRDefault="000F5E4B" w:rsidP="000F5E4B">
      <w:pPr>
        <w:ind w:left="480"/>
        <w:rPr>
          <w:rFonts w:ascii="Comic Sans MS" w:hAnsi="Comic Sans MS" w:cs="Calibri"/>
        </w:rPr>
      </w:pPr>
    </w:p>
    <w:p w14:paraId="6EF73688" w14:textId="77777777" w:rsidR="000F5E4B" w:rsidRPr="00904681" w:rsidRDefault="000F5E4B" w:rsidP="000F5E4B">
      <w:pPr>
        <w:ind w:left="480"/>
        <w:rPr>
          <w:rFonts w:ascii="Comic Sans MS" w:hAnsi="Comic Sans MS" w:cs="Calibri"/>
        </w:rPr>
      </w:pPr>
    </w:p>
    <w:p w14:paraId="1CF3E2FD" w14:textId="77777777" w:rsidR="000F5E4B" w:rsidRDefault="000F5E4B" w:rsidP="000F5E4B">
      <w:pPr>
        <w:ind w:left="480"/>
        <w:rPr>
          <w:i/>
        </w:rPr>
      </w:pPr>
    </w:p>
    <w:p w14:paraId="5357C6D2" w14:textId="77777777" w:rsidR="000F5E4B" w:rsidRDefault="000F5E4B" w:rsidP="000F5E4B">
      <w:pPr>
        <w:ind w:left="480"/>
        <w:jc w:val="center"/>
        <w:rPr>
          <w:b/>
          <w:sz w:val="28"/>
          <w:szCs w:val="28"/>
        </w:rPr>
      </w:pPr>
      <w:r>
        <w:rPr>
          <w:i/>
        </w:rPr>
        <w:br w:type="page"/>
      </w:r>
      <w:r>
        <w:rPr>
          <w:b/>
          <w:sz w:val="28"/>
          <w:szCs w:val="28"/>
        </w:rPr>
        <w:lastRenderedPageBreak/>
        <w:t xml:space="preserve"> </w:t>
      </w:r>
    </w:p>
    <w:p w14:paraId="697347FE" w14:textId="77777777" w:rsidR="000F5E4B" w:rsidRDefault="000F5E4B" w:rsidP="000F5E4B"/>
    <w:p w14:paraId="069DD616" w14:textId="77777777" w:rsidR="004E1CB2" w:rsidRDefault="004E1CB2"/>
    <w:sectPr w:rsidR="004E1CB2" w:rsidSect="007136A0">
      <w:footerReference w:type="even" r:id="rId9"/>
      <w:footerReference w:type="default" r:id="rId10"/>
      <w:pgSz w:w="11906" w:h="16838"/>
      <w:pgMar w:top="720" w:right="746"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05D9D" w14:textId="77777777" w:rsidR="000F5E4B" w:rsidRDefault="000F5E4B" w:rsidP="000F5E4B">
      <w:r>
        <w:separator/>
      </w:r>
    </w:p>
  </w:endnote>
  <w:endnote w:type="continuationSeparator" w:id="0">
    <w:p w14:paraId="35C5C25C" w14:textId="77777777" w:rsidR="000F5E4B" w:rsidRDefault="000F5E4B" w:rsidP="000F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6D5E5" w14:textId="0F88A274" w:rsidR="00851027" w:rsidRPr="00A57E8D" w:rsidRDefault="000F5E4B" w:rsidP="00C05E6E">
    <w:pPr>
      <w:pStyle w:val="Footer"/>
      <w:pBdr>
        <w:top w:val="thinThickSmallGap" w:sz="24" w:space="1" w:color="823B0B"/>
      </w:pBdr>
      <w:tabs>
        <w:tab w:val="right" w:pos="9072"/>
      </w:tabs>
      <w:rPr>
        <w:rFonts w:ascii="Calibri Light" w:hAnsi="Calibri Light"/>
      </w:rPr>
    </w:pPr>
    <w:r>
      <w:rPr>
        <w:rFonts w:ascii="Calibri Light" w:hAnsi="Calibri Light"/>
      </w:rPr>
      <w:t xml:space="preserve"> Accessibility plan September 2025-2</w:t>
    </w:r>
    <w:r w:rsidR="0041722F">
      <w:rPr>
        <w:rFonts w:ascii="Calibri Light" w:hAnsi="Calibri Light"/>
      </w:rPr>
      <w:t>8</w:t>
    </w:r>
    <w:r w:rsidRPr="00A57E8D">
      <w:rPr>
        <w:rFonts w:ascii="Calibri Light" w:hAnsi="Calibri Light"/>
      </w:rPr>
      <w:tab/>
      <w:t xml:space="preserve">Page </w:t>
    </w:r>
    <w:r w:rsidRPr="00A57E8D">
      <w:rPr>
        <w:rFonts w:ascii="Calibri" w:hAnsi="Calibri"/>
      </w:rPr>
      <w:fldChar w:fldCharType="begin"/>
    </w:r>
    <w:r>
      <w:instrText xml:space="preserve"> PAGE   \* MERGEFORMAT </w:instrText>
    </w:r>
    <w:r w:rsidRPr="00A57E8D">
      <w:rPr>
        <w:rFonts w:ascii="Calibri" w:hAnsi="Calibri"/>
      </w:rPr>
      <w:fldChar w:fldCharType="separate"/>
    </w:r>
    <w:r w:rsidRPr="00EB7635">
      <w:rPr>
        <w:rFonts w:ascii="Calibri Light" w:hAnsi="Calibri Light"/>
        <w:noProof/>
      </w:rPr>
      <w:t>2</w:t>
    </w:r>
    <w:r w:rsidRPr="00A57E8D">
      <w:rPr>
        <w:rFonts w:ascii="Calibri Light" w:hAnsi="Calibri Light"/>
        <w:noProof/>
      </w:rPr>
      <w:fldChar w:fldCharType="end"/>
    </w:r>
  </w:p>
  <w:p w14:paraId="04B8A2D0" w14:textId="77777777" w:rsidR="00851027" w:rsidRDefault="00851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225EA" w14:textId="77777777" w:rsidR="00851027" w:rsidRDefault="000F5E4B" w:rsidP="009B0A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657566" w14:textId="77777777" w:rsidR="00851027" w:rsidRDefault="00851027" w:rsidP="00D416B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AEBF7" w14:textId="77777777" w:rsidR="00851027" w:rsidRDefault="000F5E4B" w:rsidP="009B0A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C6B63FB" w14:textId="77777777" w:rsidR="00851027" w:rsidRPr="000B453E" w:rsidRDefault="000F5E4B" w:rsidP="00F83637">
    <w:pPr>
      <w:pStyle w:val="Footer"/>
      <w:tabs>
        <w:tab w:val="clear" w:pos="4513"/>
        <w:tab w:val="clear" w:pos="9026"/>
        <w:tab w:val="center" w:pos="4802"/>
        <w:tab w:val="right" w:pos="9604"/>
      </w:tabs>
      <w:ind w:right="360"/>
      <w:rPr>
        <w:i/>
        <w:sz w:val="16"/>
        <w:szCs w:val="16"/>
      </w:rPr>
    </w:pPr>
    <w:r>
      <w:rPr>
        <w:rFonts w:ascii="Calibri Light" w:hAnsi="Calibri Light"/>
      </w:rPr>
      <w:t>SEN Policy and Accessibility plan September 2025-2028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8E09A" w14:textId="77777777" w:rsidR="000F5E4B" w:rsidRDefault="000F5E4B" w:rsidP="000F5E4B">
      <w:r>
        <w:separator/>
      </w:r>
    </w:p>
  </w:footnote>
  <w:footnote w:type="continuationSeparator" w:id="0">
    <w:p w14:paraId="3768DC3E" w14:textId="77777777" w:rsidR="000F5E4B" w:rsidRDefault="000F5E4B" w:rsidP="000F5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41C83"/>
    <w:multiLevelType w:val="hybridMultilevel"/>
    <w:tmpl w:val="3F38AFDC"/>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D41693"/>
    <w:multiLevelType w:val="hybridMultilevel"/>
    <w:tmpl w:val="6310BA5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27547"/>
    <w:multiLevelType w:val="hybridMultilevel"/>
    <w:tmpl w:val="06AC430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4692B"/>
    <w:multiLevelType w:val="hybridMultilevel"/>
    <w:tmpl w:val="DAE6635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670638"/>
    <w:multiLevelType w:val="hybridMultilevel"/>
    <w:tmpl w:val="A9C67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3F3A19"/>
    <w:multiLevelType w:val="hybridMultilevel"/>
    <w:tmpl w:val="3F38AFD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6E02C9"/>
    <w:multiLevelType w:val="multilevel"/>
    <w:tmpl w:val="EF86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2D4771"/>
    <w:multiLevelType w:val="hybridMultilevel"/>
    <w:tmpl w:val="FE580DA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A01E6B"/>
    <w:multiLevelType w:val="hybridMultilevel"/>
    <w:tmpl w:val="2646A28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753D60"/>
    <w:multiLevelType w:val="hybridMultilevel"/>
    <w:tmpl w:val="8C00471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6949227">
    <w:abstractNumId w:val="4"/>
  </w:num>
  <w:num w:numId="2" w16cid:durableId="56243707">
    <w:abstractNumId w:val="2"/>
  </w:num>
  <w:num w:numId="3" w16cid:durableId="1730181904">
    <w:abstractNumId w:val="1"/>
  </w:num>
  <w:num w:numId="4" w16cid:durableId="947585229">
    <w:abstractNumId w:val="8"/>
  </w:num>
  <w:num w:numId="5" w16cid:durableId="1918247486">
    <w:abstractNumId w:val="3"/>
  </w:num>
  <w:num w:numId="6" w16cid:durableId="70928738">
    <w:abstractNumId w:val="5"/>
  </w:num>
  <w:num w:numId="7" w16cid:durableId="1921257613">
    <w:abstractNumId w:val="0"/>
  </w:num>
  <w:num w:numId="8" w16cid:durableId="2053073840">
    <w:abstractNumId w:val="7"/>
  </w:num>
  <w:num w:numId="9" w16cid:durableId="1847867728">
    <w:abstractNumId w:val="9"/>
  </w:num>
  <w:num w:numId="10" w16cid:durableId="1646161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4B"/>
    <w:rsid w:val="000F5E4B"/>
    <w:rsid w:val="001365E5"/>
    <w:rsid w:val="0041722F"/>
    <w:rsid w:val="004B2018"/>
    <w:rsid w:val="004E1CB2"/>
    <w:rsid w:val="00851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5430"/>
  <w15:chartTrackingRefBased/>
  <w15:docId w15:val="{614421DD-0498-4932-A962-D38B4C2F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E4B"/>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0F5E4B"/>
    <w:pPr>
      <w:keepNext/>
      <w:outlineLvl w:val="0"/>
    </w:pPr>
    <w:rPr>
      <w:b/>
      <w:bCs/>
    </w:rPr>
  </w:style>
  <w:style w:type="paragraph" w:styleId="Heading2">
    <w:name w:val="heading 2"/>
    <w:basedOn w:val="Normal"/>
    <w:next w:val="Normal"/>
    <w:link w:val="Heading2Char"/>
    <w:semiHidden/>
    <w:unhideWhenUsed/>
    <w:qFormat/>
    <w:rsid w:val="000F5E4B"/>
    <w:pPr>
      <w:keepNext/>
      <w:spacing w:before="240" w:after="60"/>
      <w:outlineLvl w:val="1"/>
    </w:pPr>
    <w:rPr>
      <w:rFonts w:ascii="Calibri Light" w:hAnsi="Calibri Light" w:cs="Times New Roman"/>
      <w:b/>
      <w:bCs/>
      <w:i/>
      <w:iCs/>
      <w:sz w:val="28"/>
      <w:szCs w:val="28"/>
    </w:rPr>
  </w:style>
  <w:style w:type="paragraph" w:styleId="Heading5">
    <w:name w:val="heading 5"/>
    <w:basedOn w:val="Normal"/>
    <w:next w:val="Normal"/>
    <w:link w:val="Heading5Char"/>
    <w:qFormat/>
    <w:rsid w:val="000F5E4B"/>
    <w:pPr>
      <w:keepNext/>
      <w:ind w:left="720"/>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E4B"/>
    <w:rPr>
      <w:rFonts w:ascii="Arial" w:eastAsia="Times New Roman" w:hAnsi="Arial" w:cs="Arial"/>
      <w:b/>
      <w:bCs/>
      <w:sz w:val="24"/>
      <w:szCs w:val="24"/>
    </w:rPr>
  </w:style>
  <w:style w:type="character" w:customStyle="1" w:styleId="Heading2Char">
    <w:name w:val="Heading 2 Char"/>
    <w:basedOn w:val="DefaultParagraphFont"/>
    <w:link w:val="Heading2"/>
    <w:semiHidden/>
    <w:rsid w:val="000F5E4B"/>
    <w:rPr>
      <w:rFonts w:ascii="Calibri Light" w:eastAsia="Times New Roman" w:hAnsi="Calibri Light" w:cs="Times New Roman"/>
      <w:b/>
      <w:bCs/>
      <w:i/>
      <w:iCs/>
      <w:sz w:val="28"/>
      <w:szCs w:val="28"/>
    </w:rPr>
  </w:style>
  <w:style w:type="character" w:customStyle="1" w:styleId="Heading5Char">
    <w:name w:val="Heading 5 Char"/>
    <w:basedOn w:val="DefaultParagraphFont"/>
    <w:link w:val="Heading5"/>
    <w:rsid w:val="000F5E4B"/>
    <w:rPr>
      <w:rFonts w:ascii="Arial" w:eastAsia="Times New Roman" w:hAnsi="Arial" w:cs="Arial"/>
      <w:b/>
      <w:bCs/>
      <w:sz w:val="24"/>
      <w:szCs w:val="24"/>
    </w:rPr>
  </w:style>
  <w:style w:type="paragraph" w:styleId="Footer">
    <w:name w:val="footer"/>
    <w:basedOn w:val="Normal"/>
    <w:link w:val="FooterChar"/>
    <w:uiPriority w:val="99"/>
    <w:rsid w:val="000F5E4B"/>
    <w:pPr>
      <w:tabs>
        <w:tab w:val="center" w:pos="4513"/>
        <w:tab w:val="right" w:pos="9026"/>
      </w:tabs>
    </w:pPr>
  </w:style>
  <w:style w:type="character" w:customStyle="1" w:styleId="FooterChar">
    <w:name w:val="Footer Char"/>
    <w:basedOn w:val="DefaultParagraphFont"/>
    <w:link w:val="Footer"/>
    <w:uiPriority w:val="99"/>
    <w:rsid w:val="000F5E4B"/>
    <w:rPr>
      <w:rFonts w:ascii="Arial" w:eastAsia="Times New Roman" w:hAnsi="Arial" w:cs="Arial"/>
      <w:sz w:val="24"/>
      <w:szCs w:val="24"/>
    </w:rPr>
  </w:style>
  <w:style w:type="character" w:styleId="PageNumber">
    <w:name w:val="page number"/>
    <w:basedOn w:val="DefaultParagraphFont"/>
    <w:rsid w:val="000F5E4B"/>
  </w:style>
  <w:style w:type="paragraph" w:styleId="BodyTextIndent">
    <w:name w:val="Body Text Indent"/>
    <w:basedOn w:val="Normal"/>
    <w:link w:val="BodyTextIndentChar"/>
    <w:rsid w:val="000F5E4B"/>
    <w:pPr>
      <w:ind w:left="720"/>
    </w:pPr>
    <w:rPr>
      <w:i/>
      <w:iCs/>
    </w:rPr>
  </w:style>
  <w:style w:type="character" w:customStyle="1" w:styleId="BodyTextIndentChar">
    <w:name w:val="Body Text Indent Char"/>
    <w:basedOn w:val="DefaultParagraphFont"/>
    <w:link w:val="BodyTextIndent"/>
    <w:rsid w:val="000F5E4B"/>
    <w:rPr>
      <w:rFonts w:ascii="Arial" w:eastAsia="Times New Roman" w:hAnsi="Arial" w:cs="Arial"/>
      <w:i/>
      <w:iCs/>
      <w:sz w:val="24"/>
      <w:szCs w:val="24"/>
    </w:rPr>
  </w:style>
  <w:style w:type="paragraph" w:styleId="BodyTextIndent2">
    <w:name w:val="Body Text Indent 2"/>
    <w:basedOn w:val="Normal"/>
    <w:link w:val="BodyTextIndent2Char"/>
    <w:rsid w:val="000F5E4B"/>
    <w:pPr>
      <w:ind w:left="720"/>
      <w:jc w:val="both"/>
    </w:pPr>
  </w:style>
  <w:style w:type="character" w:customStyle="1" w:styleId="BodyTextIndent2Char">
    <w:name w:val="Body Text Indent 2 Char"/>
    <w:basedOn w:val="DefaultParagraphFont"/>
    <w:link w:val="BodyTextIndent2"/>
    <w:rsid w:val="000F5E4B"/>
    <w:rPr>
      <w:rFonts w:ascii="Arial" w:eastAsia="Times New Roman" w:hAnsi="Arial" w:cs="Arial"/>
      <w:sz w:val="24"/>
      <w:szCs w:val="24"/>
    </w:rPr>
  </w:style>
  <w:style w:type="paragraph" w:styleId="BodyText">
    <w:name w:val="Body Text"/>
    <w:basedOn w:val="Normal"/>
    <w:link w:val="BodyTextChar"/>
    <w:rsid w:val="000F5E4B"/>
    <w:rPr>
      <w:rFonts w:cs="Times New Roman"/>
      <w:b/>
      <w:szCs w:val="20"/>
    </w:rPr>
  </w:style>
  <w:style w:type="character" w:customStyle="1" w:styleId="BodyTextChar">
    <w:name w:val="Body Text Char"/>
    <w:basedOn w:val="DefaultParagraphFont"/>
    <w:link w:val="BodyText"/>
    <w:rsid w:val="000F5E4B"/>
    <w:rPr>
      <w:rFonts w:ascii="Arial" w:eastAsia="Times New Roman" w:hAnsi="Arial" w:cs="Times New Roman"/>
      <w:b/>
      <w:sz w:val="24"/>
      <w:szCs w:val="20"/>
    </w:rPr>
  </w:style>
  <w:style w:type="paragraph" w:customStyle="1" w:styleId="DfESBullets">
    <w:name w:val="DfESBullets"/>
    <w:basedOn w:val="Normal"/>
    <w:rsid w:val="000F5E4B"/>
    <w:pPr>
      <w:widowControl w:val="0"/>
      <w:overflowPunct w:val="0"/>
      <w:autoSpaceDE w:val="0"/>
      <w:autoSpaceDN w:val="0"/>
      <w:adjustRightInd w:val="0"/>
      <w:spacing w:after="240"/>
      <w:textAlignment w:val="baseline"/>
    </w:pPr>
    <w:rPr>
      <w:rFonts w:cs="Times New Roman"/>
      <w:sz w:val="22"/>
      <w:szCs w:val="20"/>
    </w:rPr>
  </w:style>
  <w:style w:type="paragraph" w:styleId="Header">
    <w:name w:val="header"/>
    <w:basedOn w:val="Normal"/>
    <w:link w:val="HeaderChar"/>
    <w:uiPriority w:val="99"/>
    <w:unhideWhenUsed/>
    <w:rsid w:val="000F5E4B"/>
    <w:pPr>
      <w:tabs>
        <w:tab w:val="center" w:pos="4513"/>
        <w:tab w:val="right" w:pos="9026"/>
      </w:tabs>
    </w:pPr>
  </w:style>
  <w:style w:type="character" w:customStyle="1" w:styleId="HeaderChar">
    <w:name w:val="Header Char"/>
    <w:basedOn w:val="DefaultParagraphFont"/>
    <w:link w:val="Header"/>
    <w:uiPriority w:val="99"/>
    <w:rsid w:val="000F5E4B"/>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Preece (Windy Nook)</dc:creator>
  <cp:keywords/>
  <dc:description/>
  <cp:lastModifiedBy>Lucie Forrest (Head Teacher)</cp:lastModifiedBy>
  <cp:revision>3</cp:revision>
  <dcterms:created xsi:type="dcterms:W3CDTF">2025-07-03T07:08:00Z</dcterms:created>
  <dcterms:modified xsi:type="dcterms:W3CDTF">2025-07-07T12:23:00Z</dcterms:modified>
</cp:coreProperties>
</file>