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902" w:type="dxa"/>
        <w:tblInd w:w="-289" w:type="dxa"/>
        <w:tblLook w:val="04A0" w:firstRow="1" w:lastRow="0" w:firstColumn="1" w:lastColumn="0" w:noHBand="0" w:noVBand="1"/>
      </w:tblPr>
      <w:tblGrid>
        <w:gridCol w:w="5246"/>
        <w:gridCol w:w="5451"/>
        <w:gridCol w:w="5205"/>
      </w:tblGrid>
      <w:tr w:rsidR="00BC6369" w:rsidRPr="00DC025D" w14:paraId="29E7506C" w14:textId="77777777" w:rsidTr="00FA14A0">
        <w:trPr>
          <w:trHeight w:val="5377"/>
        </w:trPr>
        <w:tc>
          <w:tcPr>
            <w:tcW w:w="5246" w:type="dxa"/>
          </w:tcPr>
          <w:p w14:paraId="6E3C174B" w14:textId="77777777" w:rsidR="00FA14A0" w:rsidRPr="00DC025D" w:rsidRDefault="00BC6369" w:rsidP="00FA14A0">
            <w:pPr>
              <w:pStyle w:val="Heading2"/>
              <w:jc w:val="center"/>
              <w:rPr>
                <w:rFonts w:ascii="Calibri" w:hAnsi="Calibri" w:cs="Calibri"/>
                <w:b/>
                <w:bCs/>
              </w:rPr>
            </w:pPr>
            <w:r w:rsidRPr="00DC025D">
              <w:rPr>
                <w:rFonts w:ascii="Calibri" w:hAnsi="Calibri" w:cs="Calibri"/>
                <w:b/>
                <w:bCs/>
              </w:rPr>
              <w:t>Maths</w:t>
            </w:r>
          </w:p>
          <w:p w14:paraId="65C8F21B" w14:textId="2608BC05" w:rsidR="00972895" w:rsidRPr="00DC025D" w:rsidRDefault="00972895" w:rsidP="00290896">
            <w:pPr>
              <w:pStyle w:val="NoSpacing"/>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00AD74E0">
              <w:rPr>
                <w:rStyle w:val="normaltextrun"/>
                <w:rFonts w:ascii="Calibri" w:hAnsi="Calibri" w:cs="Calibri"/>
                <w:sz w:val="21"/>
                <w:szCs w:val="21"/>
                <w:lang w:val="en-US"/>
              </w:rPr>
              <w:t xml:space="preserve"> </w:t>
            </w:r>
            <w:r w:rsidR="00AD74E0" w:rsidRPr="00AD74E0">
              <w:rPr>
                <w:rStyle w:val="normaltextrun"/>
                <w:rFonts w:ascii="Calibri" w:hAnsi="Calibri" w:cs="Calibri"/>
                <w:sz w:val="21"/>
                <w:szCs w:val="21"/>
                <w:lang w:val="en-US"/>
              </w:rPr>
              <w:t>Pupils develop fluency, reasoning and problem-solving skills.</w:t>
            </w:r>
            <w:r w:rsidRPr="00DC025D">
              <w:rPr>
                <w:rStyle w:val="scxw83869921"/>
                <w:rFonts w:ascii="Calibri" w:hAnsi="Calibri" w:cs="Calibri"/>
                <w:sz w:val="21"/>
                <w:szCs w:val="21"/>
              </w:rPr>
              <w:t> </w:t>
            </w:r>
          </w:p>
          <w:p w14:paraId="5AD7E21E" w14:textId="77777777" w:rsidR="00972895" w:rsidRPr="00DC025D" w:rsidRDefault="00972895" w:rsidP="00290896">
            <w:pPr>
              <w:pStyle w:val="NoSpacing"/>
              <w:rPr>
                <w:rFonts w:ascii="Calibri" w:hAnsi="Calibri" w:cs="Calibri"/>
                <w:sz w:val="21"/>
                <w:szCs w:val="21"/>
              </w:rPr>
            </w:pPr>
          </w:p>
          <w:p w14:paraId="11CE90BC" w14:textId="277244DF" w:rsidR="00290896" w:rsidRPr="00DC025D" w:rsidRDefault="00290896" w:rsidP="00290896">
            <w:pPr>
              <w:pStyle w:val="NoSpacing"/>
              <w:rPr>
                <w:rFonts w:ascii="Calibri" w:hAnsi="Calibri" w:cs="Calibri"/>
                <w:sz w:val="21"/>
                <w:szCs w:val="21"/>
              </w:rPr>
            </w:pPr>
            <w:r w:rsidRPr="00DC025D">
              <w:rPr>
                <w:rFonts w:ascii="Calibri" w:hAnsi="Calibri" w:cs="Calibri"/>
                <w:sz w:val="21"/>
                <w:szCs w:val="21"/>
              </w:rPr>
              <w:t>Children will:</w:t>
            </w:r>
          </w:p>
          <w:p w14:paraId="5EA26F32" w14:textId="64B2BD3B" w:rsidR="00A64EEF" w:rsidRPr="00DC025D" w:rsidRDefault="00A64EEF" w:rsidP="00A64EEF">
            <w:pPr>
              <w:pStyle w:val="NoSpacing"/>
              <w:numPr>
                <w:ilvl w:val="0"/>
                <w:numId w:val="2"/>
              </w:numPr>
              <w:rPr>
                <w:rFonts w:ascii="Calibri" w:hAnsi="Calibri" w:cs="Calibri"/>
                <w:sz w:val="21"/>
                <w:szCs w:val="21"/>
              </w:rPr>
            </w:pPr>
            <w:r>
              <w:rPr>
                <w:rFonts w:ascii="Calibri" w:hAnsi="Calibri" w:cs="Calibri"/>
                <w:sz w:val="21"/>
                <w:szCs w:val="21"/>
              </w:rPr>
              <w:t>D</w:t>
            </w:r>
            <w:r w:rsidRPr="00A64EEF">
              <w:rPr>
                <w:rFonts w:ascii="Calibri" w:hAnsi="Calibri" w:cs="Calibri"/>
                <w:sz w:val="21"/>
                <w:szCs w:val="21"/>
              </w:rPr>
              <w:t>evelop fluency in addition and subtraction within 20 and beyond using practical resources such as counters, number lines and ten frames</w:t>
            </w:r>
          </w:p>
          <w:p w14:paraId="3C9346B4" w14:textId="434E91B3" w:rsidR="00290896" w:rsidRPr="00DC025D" w:rsidRDefault="00A64EEF" w:rsidP="00290896">
            <w:pPr>
              <w:pStyle w:val="NoSpacing"/>
              <w:numPr>
                <w:ilvl w:val="0"/>
                <w:numId w:val="2"/>
              </w:numPr>
              <w:rPr>
                <w:rFonts w:ascii="Calibri" w:hAnsi="Calibri" w:cs="Calibri"/>
                <w:sz w:val="21"/>
                <w:szCs w:val="21"/>
              </w:rPr>
            </w:pPr>
            <w:r>
              <w:rPr>
                <w:rFonts w:ascii="Calibri" w:hAnsi="Calibri" w:cs="Calibri"/>
                <w:sz w:val="21"/>
                <w:szCs w:val="21"/>
              </w:rPr>
              <w:t xml:space="preserve">Recall facts about 2d and 3d shapes. </w:t>
            </w:r>
          </w:p>
          <w:p w14:paraId="628ECFE0" w14:textId="77777777" w:rsidR="00290896" w:rsidRPr="00DC025D" w:rsidRDefault="00290896" w:rsidP="00290896">
            <w:pPr>
              <w:pStyle w:val="NoSpacing"/>
              <w:rPr>
                <w:rFonts w:ascii="Calibri" w:hAnsi="Calibri" w:cs="Calibri"/>
                <w:sz w:val="21"/>
                <w:szCs w:val="21"/>
              </w:rPr>
            </w:pPr>
            <w:r w:rsidRPr="00DC025D">
              <w:rPr>
                <w:rFonts w:ascii="Calibri" w:hAnsi="Calibri" w:cs="Calibri"/>
                <w:sz w:val="21"/>
                <w:szCs w:val="21"/>
              </w:rPr>
              <w:t xml:space="preserve">Learn about: </w:t>
            </w:r>
          </w:p>
          <w:p w14:paraId="1BC9B897" w14:textId="647F0811" w:rsidR="00290896" w:rsidRPr="00DC025D" w:rsidRDefault="00290896" w:rsidP="00290896">
            <w:pPr>
              <w:pStyle w:val="NoSpacing"/>
              <w:numPr>
                <w:ilvl w:val="0"/>
                <w:numId w:val="2"/>
              </w:numPr>
              <w:rPr>
                <w:rFonts w:ascii="Calibri" w:hAnsi="Calibri" w:cs="Calibri"/>
                <w:sz w:val="21"/>
                <w:szCs w:val="21"/>
              </w:rPr>
            </w:pPr>
            <w:r w:rsidRPr="00DC025D">
              <w:rPr>
                <w:rFonts w:ascii="Calibri" w:hAnsi="Calibri" w:cs="Calibri"/>
                <w:sz w:val="21"/>
                <w:szCs w:val="21"/>
              </w:rPr>
              <w:t>Fractions (</w:t>
            </w:r>
            <w:r w:rsidR="00AD74E0">
              <w:rPr>
                <w:rFonts w:ascii="Calibri" w:hAnsi="Calibri" w:cs="Calibri"/>
                <w:sz w:val="21"/>
                <w:szCs w:val="21"/>
              </w:rPr>
              <w:t>finding halves and quarters of shapes and amounts)</w:t>
            </w:r>
          </w:p>
          <w:p w14:paraId="24BB4822" w14:textId="3070895B" w:rsidR="00290896" w:rsidRPr="00DC025D" w:rsidRDefault="00AD74E0" w:rsidP="00290896">
            <w:pPr>
              <w:pStyle w:val="NoSpacing"/>
              <w:numPr>
                <w:ilvl w:val="0"/>
                <w:numId w:val="2"/>
              </w:numPr>
              <w:rPr>
                <w:rFonts w:ascii="Calibri" w:hAnsi="Calibri" w:cs="Calibri"/>
                <w:sz w:val="21"/>
                <w:szCs w:val="21"/>
              </w:rPr>
            </w:pPr>
            <w:r>
              <w:rPr>
                <w:rFonts w:ascii="Calibri" w:hAnsi="Calibri" w:cs="Calibri"/>
                <w:sz w:val="21"/>
                <w:szCs w:val="21"/>
              </w:rPr>
              <w:t>G</w:t>
            </w:r>
            <w:r w:rsidR="00290896" w:rsidRPr="00DC025D">
              <w:rPr>
                <w:rFonts w:ascii="Calibri" w:hAnsi="Calibri" w:cs="Calibri"/>
                <w:sz w:val="21"/>
                <w:szCs w:val="21"/>
              </w:rPr>
              <w:t>eometry (</w:t>
            </w:r>
            <w:r>
              <w:rPr>
                <w:rFonts w:ascii="Calibri" w:hAnsi="Calibri" w:cs="Calibri"/>
                <w:sz w:val="21"/>
                <w:szCs w:val="21"/>
              </w:rPr>
              <w:t>position and direction)</w:t>
            </w:r>
          </w:p>
          <w:p w14:paraId="68FB920C" w14:textId="77777777" w:rsidR="00290896" w:rsidRPr="00DC025D" w:rsidRDefault="00290896" w:rsidP="00290896">
            <w:pPr>
              <w:pStyle w:val="NoSpacing"/>
              <w:numPr>
                <w:ilvl w:val="0"/>
                <w:numId w:val="2"/>
              </w:numPr>
              <w:rPr>
                <w:rFonts w:ascii="Calibri" w:hAnsi="Calibri" w:cs="Calibri"/>
                <w:sz w:val="21"/>
                <w:szCs w:val="21"/>
              </w:rPr>
            </w:pPr>
            <w:r w:rsidRPr="00DC025D">
              <w:rPr>
                <w:rFonts w:ascii="Calibri" w:hAnsi="Calibri" w:cs="Calibri"/>
                <w:sz w:val="21"/>
                <w:szCs w:val="21"/>
              </w:rPr>
              <w:t>Statistics (interpreting charts and data)</w:t>
            </w:r>
          </w:p>
          <w:p w14:paraId="161EBC7D" w14:textId="3642D8D0" w:rsidR="00290896" w:rsidRPr="00DC025D" w:rsidRDefault="00290896" w:rsidP="00290896">
            <w:pPr>
              <w:pStyle w:val="NoSpacing"/>
              <w:numPr>
                <w:ilvl w:val="0"/>
                <w:numId w:val="2"/>
              </w:numPr>
              <w:rPr>
                <w:rFonts w:ascii="Calibri" w:hAnsi="Calibri" w:cs="Calibri"/>
                <w:sz w:val="21"/>
                <w:szCs w:val="21"/>
              </w:rPr>
            </w:pPr>
            <w:r w:rsidRPr="00DC025D">
              <w:rPr>
                <w:rFonts w:ascii="Calibri" w:hAnsi="Calibri" w:cs="Calibri"/>
                <w:sz w:val="21"/>
                <w:szCs w:val="21"/>
              </w:rPr>
              <w:t>Measurement (</w:t>
            </w:r>
            <w:r w:rsidR="00AD74E0">
              <w:rPr>
                <w:rFonts w:ascii="Calibri" w:hAnsi="Calibri" w:cs="Calibri"/>
                <w:sz w:val="21"/>
                <w:szCs w:val="21"/>
              </w:rPr>
              <w:t>recognising value of coins, telling time to the hour and half past)</w:t>
            </w:r>
          </w:p>
          <w:p w14:paraId="76560CA9" w14:textId="3431D0FE" w:rsidR="00FA14A0" w:rsidRPr="00DC025D" w:rsidRDefault="00290896" w:rsidP="00290896">
            <w:pPr>
              <w:pStyle w:val="ListParagraph"/>
              <w:numPr>
                <w:ilvl w:val="0"/>
                <w:numId w:val="2"/>
              </w:numPr>
              <w:rPr>
                <w:rFonts w:ascii="Calibri" w:hAnsi="Calibri" w:cs="Calibri"/>
              </w:rPr>
            </w:pPr>
            <w:r w:rsidRPr="00DC025D">
              <w:rPr>
                <w:rFonts w:ascii="Calibri" w:hAnsi="Calibri" w:cs="Calibri"/>
                <w:sz w:val="21"/>
                <w:szCs w:val="21"/>
              </w:rPr>
              <w:t>Finish with a consolidation week, revisiting key topics and building confidence</w:t>
            </w:r>
          </w:p>
        </w:tc>
        <w:tc>
          <w:tcPr>
            <w:tcW w:w="5451" w:type="dxa"/>
          </w:tcPr>
          <w:p w14:paraId="44F27DB8" w14:textId="77777777" w:rsidR="00FA14A0" w:rsidRPr="00DC025D" w:rsidRDefault="00FA14A0" w:rsidP="00BC6369">
            <w:pPr>
              <w:pStyle w:val="Heading2"/>
              <w:jc w:val="center"/>
              <w:rPr>
                <w:rFonts w:ascii="Calibri" w:hAnsi="Calibri" w:cs="Calibri"/>
                <w:b/>
                <w:bCs/>
                <w:sz w:val="12"/>
                <w:szCs w:val="12"/>
              </w:rPr>
            </w:pPr>
          </w:p>
          <w:p w14:paraId="63F3A417" w14:textId="5B7F7D30" w:rsidR="00FA14A0" w:rsidRPr="00DC025D" w:rsidRDefault="00FA14A0" w:rsidP="00BC6369">
            <w:pPr>
              <w:pStyle w:val="Heading2"/>
              <w:jc w:val="center"/>
              <w:rPr>
                <w:rFonts w:ascii="Calibri" w:hAnsi="Calibri" w:cs="Calibri"/>
                <w:b/>
                <w:bCs/>
                <w:sz w:val="36"/>
                <w:szCs w:val="36"/>
              </w:rPr>
            </w:pPr>
            <w:r w:rsidRPr="00DC025D">
              <w:rPr>
                <w:rFonts w:ascii="Calibri" w:hAnsi="Calibri" w:cs="Calibri"/>
                <w:b/>
                <w:bCs/>
                <w:sz w:val="36"/>
                <w:szCs w:val="36"/>
              </w:rPr>
              <w:t>Curriculum Overview</w:t>
            </w:r>
          </w:p>
          <w:p w14:paraId="2C8A4BA8" w14:textId="394EF3D1" w:rsidR="00FA14A0" w:rsidRPr="00DC025D" w:rsidRDefault="00336AC8" w:rsidP="00FA14A0">
            <w:pPr>
              <w:pStyle w:val="Heading2"/>
              <w:jc w:val="center"/>
              <w:rPr>
                <w:rFonts w:ascii="Calibri" w:hAnsi="Calibri" w:cs="Calibri"/>
                <w:b/>
                <w:bCs/>
                <w:sz w:val="36"/>
                <w:szCs w:val="36"/>
              </w:rPr>
            </w:pPr>
            <w:r>
              <w:rPr>
                <w:rFonts w:ascii="Calibri" w:hAnsi="Calibri" w:cs="Calibri"/>
                <w:b/>
                <w:bCs/>
                <w:sz w:val="36"/>
                <w:szCs w:val="36"/>
              </w:rPr>
              <w:t>Summer</w:t>
            </w:r>
            <w:r w:rsidR="00FA14A0" w:rsidRPr="00DC025D">
              <w:rPr>
                <w:rFonts w:ascii="Calibri" w:hAnsi="Calibri" w:cs="Calibri"/>
                <w:b/>
                <w:bCs/>
                <w:sz w:val="36"/>
                <w:szCs w:val="36"/>
              </w:rPr>
              <w:t xml:space="preserve"> Term </w:t>
            </w:r>
            <w:r>
              <w:rPr>
                <w:rFonts w:ascii="Calibri" w:hAnsi="Calibri" w:cs="Calibri"/>
                <w:b/>
                <w:bCs/>
                <w:sz w:val="36"/>
                <w:szCs w:val="36"/>
              </w:rPr>
              <w:t>2</w:t>
            </w:r>
          </w:p>
          <w:p w14:paraId="5263B111" w14:textId="4112AFDB" w:rsidR="00BC6369" w:rsidRPr="00DC025D" w:rsidRDefault="00BC6369" w:rsidP="00BC6369">
            <w:pPr>
              <w:pStyle w:val="Heading2"/>
              <w:jc w:val="center"/>
              <w:rPr>
                <w:rFonts w:ascii="Calibri" w:hAnsi="Calibri" w:cs="Calibri"/>
              </w:rPr>
            </w:pPr>
            <w:r w:rsidRPr="00DC025D">
              <w:rPr>
                <w:rFonts w:ascii="Calibri" w:hAnsi="Calibri" w:cs="Calibri"/>
                <w:noProof/>
              </w:rPr>
              <w:drawing>
                <wp:inline distT="0" distB="0" distL="0" distR="0" wp14:anchorId="4285E231" wp14:editId="18D12F25">
                  <wp:extent cx="1207668" cy="998220"/>
                  <wp:effectExtent l="0" t="0" r="0" b="0"/>
                  <wp:docPr id="190907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8577" cy="1007237"/>
                          </a:xfrm>
                          <a:prstGeom prst="rect">
                            <a:avLst/>
                          </a:prstGeom>
                          <a:noFill/>
                        </pic:spPr>
                      </pic:pic>
                    </a:graphicData>
                  </a:graphic>
                </wp:inline>
              </w:drawing>
            </w:r>
          </w:p>
          <w:p w14:paraId="54A377D3" w14:textId="77777777" w:rsidR="00FA14A0" w:rsidRPr="00DC025D" w:rsidRDefault="00FA14A0" w:rsidP="00FA14A0">
            <w:pPr>
              <w:rPr>
                <w:rFonts w:ascii="Calibri" w:hAnsi="Calibri" w:cs="Calibri"/>
              </w:rPr>
            </w:pPr>
          </w:p>
          <w:p w14:paraId="2EC89328" w14:textId="4469DBB6" w:rsidR="00FA14A0" w:rsidRPr="00DC025D" w:rsidRDefault="00FA14A0" w:rsidP="00FA14A0">
            <w:pPr>
              <w:pStyle w:val="Heading2"/>
              <w:jc w:val="center"/>
              <w:rPr>
                <w:rFonts w:ascii="Calibri" w:hAnsi="Calibri" w:cs="Calibri"/>
                <w:b/>
                <w:bCs/>
                <w:sz w:val="36"/>
                <w:szCs w:val="36"/>
              </w:rPr>
            </w:pPr>
            <w:r w:rsidRPr="00DC025D">
              <w:rPr>
                <w:rFonts w:ascii="Calibri" w:hAnsi="Calibri" w:cs="Calibri"/>
                <w:b/>
                <w:bCs/>
                <w:sz w:val="36"/>
                <w:szCs w:val="36"/>
              </w:rPr>
              <w:t xml:space="preserve">Class: </w:t>
            </w:r>
            <w:r w:rsidR="00AD74E0">
              <w:rPr>
                <w:rFonts w:ascii="Calibri" w:hAnsi="Calibri" w:cs="Calibri"/>
                <w:b/>
                <w:bCs/>
                <w:sz w:val="36"/>
                <w:szCs w:val="36"/>
              </w:rPr>
              <w:t>Owls and Robins</w:t>
            </w:r>
          </w:p>
          <w:p w14:paraId="6734B21A" w14:textId="7493B19A" w:rsidR="00BC6369" w:rsidRPr="00DC025D" w:rsidRDefault="00BC6369" w:rsidP="00BC6369">
            <w:pPr>
              <w:pStyle w:val="Heading2"/>
              <w:jc w:val="center"/>
              <w:rPr>
                <w:rFonts w:ascii="Calibri" w:hAnsi="Calibri" w:cs="Calibri"/>
                <w:b/>
                <w:bCs/>
                <w:sz w:val="36"/>
                <w:szCs w:val="36"/>
              </w:rPr>
            </w:pPr>
            <w:r w:rsidRPr="00DC025D">
              <w:rPr>
                <w:rFonts w:ascii="Calibri" w:hAnsi="Calibri" w:cs="Calibri"/>
                <w:b/>
                <w:bCs/>
                <w:sz w:val="36"/>
                <w:szCs w:val="36"/>
              </w:rPr>
              <w:t xml:space="preserve">Class </w:t>
            </w:r>
            <w:r w:rsidR="00FA14A0" w:rsidRPr="00DC025D">
              <w:rPr>
                <w:rFonts w:ascii="Calibri" w:hAnsi="Calibri" w:cs="Calibri"/>
                <w:b/>
                <w:bCs/>
                <w:sz w:val="36"/>
                <w:szCs w:val="36"/>
              </w:rPr>
              <w:t>T</w:t>
            </w:r>
            <w:r w:rsidRPr="00DC025D">
              <w:rPr>
                <w:rFonts w:ascii="Calibri" w:hAnsi="Calibri" w:cs="Calibri"/>
                <w:b/>
                <w:bCs/>
                <w:sz w:val="36"/>
                <w:szCs w:val="36"/>
              </w:rPr>
              <w:t>eacher: Mr.</w:t>
            </w:r>
            <w:r w:rsidR="00AD74E0">
              <w:rPr>
                <w:rFonts w:ascii="Calibri" w:hAnsi="Calibri" w:cs="Calibri"/>
                <w:b/>
                <w:bCs/>
                <w:sz w:val="36"/>
                <w:szCs w:val="36"/>
              </w:rPr>
              <w:t xml:space="preserve"> McKay and Mrs Preece</w:t>
            </w:r>
          </w:p>
          <w:p w14:paraId="5E30B969" w14:textId="234EEE59" w:rsidR="00BC6369" w:rsidRPr="00DC025D" w:rsidRDefault="00BC6369" w:rsidP="00BC6369">
            <w:pPr>
              <w:rPr>
                <w:rFonts w:ascii="Calibri" w:hAnsi="Calibri" w:cs="Calibri"/>
              </w:rPr>
            </w:pPr>
          </w:p>
        </w:tc>
        <w:tc>
          <w:tcPr>
            <w:tcW w:w="5205" w:type="dxa"/>
          </w:tcPr>
          <w:p w14:paraId="09FD741B" w14:textId="77777777" w:rsidR="00BC6369" w:rsidRPr="00DC025D" w:rsidRDefault="00BC6369" w:rsidP="00BC6369">
            <w:pPr>
              <w:pStyle w:val="Heading2"/>
              <w:jc w:val="center"/>
              <w:rPr>
                <w:rFonts w:ascii="Calibri" w:hAnsi="Calibri" w:cs="Calibri"/>
                <w:b/>
                <w:bCs/>
              </w:rPr>
            </w:pPr>
            <w:r w:rsidRPr="00DC025D">
              <w:rPr>
                <w:rFonts w:ascii="Calibri" w:hAnsi="Calibri" w:cs="Calibri"/>
                <w:b/>
                <w:bCs/>
              </w:rPr>
              <w:t>English</w:t>
            </w:r>
          </w:p>
          <w:p w14:paraId="7C071E0B" w14:textId="2B307770" w:rsidR="00972895" w:rsidRPr="00DC025D" w:rsidRDefault="00972895" w:rsidP="00972895">
            <w:pPr>
              <w:rPr>
                <w:rStyle w:val="normaltextrun"/>
                <w:rFonts w:ascii="Calibri" w:hAnsi="Calibri" w:cs="Calibri"/>
                <w:sz w:val="21"/>
                <w:szCs w:val="21"/>
                <w:lang w:val="en-US"/>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w:t>
            </w:r>
            <w:r w:rsidR="00AD74E0" w:rsidRPr="002E4754">
              <w:rPr>
                <w:rFonts w:cstheme="minorHAnsi"/>
                <w:sz w:val="21"/>
                <w:szCs w:val="21"/>
              </w:rPr>
              <w:t>Pupils develop skills in reading, writing, grammar and spoken language.</w:t>
            </w:r>
          </w:p>
          <w:p w14:paraId="658901A0" w14:textId="77777777" w:rsidR="00972895" w:rsidRPr="00DC025D" w:rsidRDefault="00972895" w:rsidP="00972895">
            <w:pPr>
              <w:rPr>
                <w:rFonts w:ascii="Calibri" w:hAnsi="Calibri" w:cs="Calibri"/>
                <w:sz w:val="21"/>
                <w:szCs w:val="21"/>
              </w:rPr>
            </w:pPr>
          </w:p>
          <w:p w14:paraId="449163EE" w14:textId="77777777" w:rsidR="00290896" w:rsidRPr="00DC025D" w:rsidRDefault="00290896" w:rsidP="00290896">
            <w:pPr>
              <w:pStyle w:val="NoSpacing"/>
              <w:rPr>
                <w:rFonts w:ascii="Calibri" w:hAnsi="Calibri" w:cs="Calibri"/>
                <w:sz w:val="21"/>
                <w:szCs w:val="21"/>
              </w:rPr>
            </w:pPr>
            <w:r w:rsidRPr="00DC025D">
              <w:rPr>
                <w:rFonts w:ascii="Calibri" w:hAnsi="Calibri" w:cs="Calibri"/>
                <w:sz w:val="21"/>
                <w:szCs w:val="21"/>
              </w:rPr>
              <w:t>Children will:</w:t>
            </w:r>
          </w:p>
          <w:p w14:paraId="0AC24021" w14:textId="407E7F60" w:rsidR="00AD74E0" w:rsidRPr="00AD74E0" w:rsidRDefault="00AD74E0" w:rsidP="00AD74E0">
            <w:pPr>
              <w:pStyle w:val="NoSpacing"/>
              <w:numPr>
                <w:ilvl w:val="0"/>
                <w:numId w:val="1"/>
              </w:numPr>
              <w:rPr>
                <w:rFonts w:ascii="Calibri" w:hAnsi="Calibri" w:cs="Calibri"/>
                <w:sz w:val="21"/>
                <w:szCs w:val="21"/>
              </w:rPr>
            </w:pPr>
            <w:r w:rsidRPr="00AD74E0">
              <w:rPr>
                <w:rFonts w:ascii="Calibri" w:hAnsi="Calibri" w:cs="Calibri"/>
                <w:sz w:val="21"/>
                <w:szCs w:val="21"/>
              </w:rPr>
              <w:t xml:space="preserve">Learn and use the key features of a report, including: </w:t>
            </w:r>
          </w:p>
          <w:p w14:paraId="061A5DD2" w14:textId="77777777" w:rsidR="00AD74E0" w:rsidRDefault="00AD74E0" w:rsidP="00AD74E0">
            <w:pPr>
              <w:pStyle w:val="NoSpacing"/>
              <w:ind w:left="360"/>
              <w:rPr>
                <w:rFonts w:ascii="Calibri" w:hAnsi="Calibri" w:cs="Calibri"/>
                <w:sz w:val="21"/>
                <w:szCs w:val="21"/>
              </w:rPr>
            </w:pPr>
            <w:r>
              <w:rPr>
                <w:rFonts w:ascii="Calibri" w:hAnsi="Calibri" w:cs="Calibri"/>
                <w:sz w:val="21"/>
                <w:szCs w:val="21"/>
              </w:rPr>
              <w:t>W</w:t>
            </w:r>
            <w:r w:rsidRPr="00AD74E0">
              <w:rPr>
                <w:rFonts w:ascii="Calibri" w:hAnsi="Calibri" w:cs="Calibri"/>
                <w:sz w:val="21"/>
                <w:szCs w:val="21"/>
              </w:rPr>
              <w:t>rite a clear title and opening statement</w:t>
            </w:r>
          </w:p>
          <w:p w14:paraId="40827B89" w14:textId="77777777" w:rsidR="00AD74E0" w:rsidRDefault="00AD74E0" w:rsidP="00AD74E0">
            <w:pPr>
              <w:pStyle w:val="NoSpacing"/>
              <w:ind w:left="360"/>
              <w:rPr>
                <w:rFonts w:ascii="Calibri" w:hAnsi="Calibri" w:cs="Calibri"/>
                <w:sz w:val="21"/>
                <w:szCs w:val="21"/>
              </w:rPr>
            </w:pPr>
            <w:r w:rsidRPr="00AD74E0">
              <w:rPr>
                <w:rFonts w:ascii="Calibri" w:hAnsi="Calibri" w:cs="Calibri"/>
                <w:sz w:val="21"/>
                <w:szCs w:val="21"/>
              </w:rPr>
              <w:t>Use subheadings to organise information</w:t>
            </w:r>
          </w:p>
          <w:p w14:paraId="06151E24" w14:textId="77777777" w:rsidR="00AD74E0" w:rsidRDefault="00AD74E0" w:rsidP="00AD74E0">
            <w:pPr>
              <w:pStyle w:val="NoSpacing"/>
              <w:ind w:left="360"/>
              <w:rPr>
                <w:rFonts w:ascii="Calibri" w:hAnsi="Calibri" w:cs="Calibri"/>
                <w:sz w:val="21"/>
                <w:szCs w:val="21"/>
              </w:rPr>
            </w:pPr>
            <w:r w:rsidRPr="00AD74E0">
              <w:rPr>
                <w:rFonts w:ascii="Calibri" w:hAnsi="Calibri" w:cs="Calibri"/>
                <w:sz w:val="21"/>
                <w:szCs w:val="21"/>
              </w:rPr>
              <w:t>Group information into sections (e.g. habitat, diet, appearance)</w:t>
            </w:r>
          </w:p>
          <w:p w14:paraId="39C1D9DB" w14:textId="2A39CA5D" w:rsidR="00AD74E0" w:rsidRPr="00AD74E0" w:rsidRDefault="00AD74E0" w:rsidP="00AD74E0">
            <w:pPr>
              <w:pStyle w:val="NoSpacing"/>
              <w:ind w:left="360"/>
              <w:rPr>
                <w:rFonts w:ascii="Calibri" w:hAnsi="Calibri" w:cs="Calibri"/>
                <w:sz w:val="21"/>
                <w:szCs w:val="21"/>
              </w:rPr>
            </w:pPr>
            <w:r w:rsidRPr="00AD74E0">
              <w:rPr>
                <w:rFonts w:ascii="Calibri" w:hAnsi="Calibri" w:cs="Calibri"/>
                <w:sz w:val="21"/>
                <w:szCs w:val="21"/>
              </w:rPr>
              <w:t>Include facts and use factual language</w:t>
            </w:r>
          </w:p>
          <w:p w14:paraId="5CCF7DA0" w14:textId="21E3B14E" w:rsidR="00AD74E0" w:rsidRPr="00AD74E0" w:rsidRDefault="00AD74E0" w:rsidP="00AD74E0">
            <w:pPr>
              <w:pStyle w:val="NoSpacing"/>
              <w:numPr>
                <w:ilvl w:val="0"/>
                <w:numId w:val="1"/>
              </w:numPr>
              <w:rPr>
                <w:rFonts w:ascii="Calibri" w:hAnsi="Calibri" w:cs="Calibri"/>
                <w:sz w:val="21"/>
                <w:szCs w:val="21"/>
              </w:rPr>
            </w:pPr>
            <w:r w:rsidRPr="00AD74E0">
              <w:rPr>
                <w:rFonts w:ascii="Calibri" w:hAnsi="Calibri" w:cs="Calibri"/>
                <w:sz w:val="21"/>
                <w:szCs w:val="21"/>
              </w:rPr>
              <w:t xml:space="preserve">Develop understanding of: </w:t>
            </w:r>
          </w:p>
          <w:p w14:paraId="1F133F84" w14:textId="77777777" w:rsidR="00AD74E0" w:rsidRPr="00AD74E0" w:rsidRDefault="00AD74E0" w:rsidP="00AD74E0">
            <w:pPr>
              <w:pStyle w:val="NoSpacing"/>
              <w:ind w:left="360"/>
              <w:rPr>
                <w:rFonts w:ascii="Calibri" w:hAnsi="Calibri" w:cs="Calibri"/>
                <w:sz w:val="21"/>
                <w:szCs w:val="21"/>
              </w:rPr>
            </w:pPr>
            <w:r w:rsidRPr="00AD74E0">
              <w:rPr>
                <w:rFonts w:ascii="Calibri" w:hAnsi="Calibri" w:cs="Calibri"/>
                <w:sz w:val="21"/>
                <w:szCs w:val="21"/>
              </w:rPr>
              <w:t>What makes a sentence</w:t>
            </w:r>
          </w:p>
          <w:p w14:paraId="40785D01" w14:textId="49CE9F2E" w:rsidR="00AD74E0" w:rsidRPr="00AD74E0" w:rsidRDefault="00AD74E0" w:rsidP="00AD74E0">
            <w:pPr>
              <w:pStyle w:val="NoSpacing"/>
              <w:ind w:left="360"/>
              <w:rPr>
                <w:rFonts w:ascii="Calibri" w:hAnsi="Calibri" w:cs="Calibri"/>
                <w:sz w:val="21"/>
                <w:szCs w:val="21"/>
              </w:rPr>
            </w:pPr>
            <w:r>
              <w:rPr>
                <w:rFonts w:ascii="Calibri" w:hAnsi="Calibri" w:cs="Calibri"/>
                <w:sz w:val="21"/>
                <w:szCs w:val="21"/>
              </w:rPr>
              <w:t>How to use</w:t>
            </w:r>
            <w:r w:rsidRPr="00AD74E0">
              <w:rPr>
                <w:rFonts w:ascii="Calibri" w:hAnsi="Calibri" w:cs="Calibri"/>
                <w:sz w:val="21"/>
                <w:szCs w:val="21"/>
              </w:rPr>
              <w:t xml:space="preserve"> capital letters and full stops correctly</w:t>
            </w:r>
          </w:p>
          <w:p w14:paraId="6494D617" w14:textId="148E4B04" w:rsidR="00AD74E0" w:rsidRPr="00AD74E0" w:rsidRDefault="00AD74E0" w:rsidP="00AD74E0">
            <w:pPr>
              <w:pStyle w:val="NoSpacing"/>
              <w:numPr>
                <w:ilvl w:val="0"/>
                <w:numId w:val="1"/>
              </w:numPr>
              <w:rPr>
                <w:rFonts w:ascii="Calibri" w:hAnsi="Calibri" w:cs="Calibri"/>
                <w:sz w:val="21"/>
                <w:szCs w:val="21"/>
              </w:rPr>
            </w:pPr>
            <w:r w:rsidRPr="00AD74E0">
              <w:rPr>
                <w:rFonts w:ascii="Calibri" w:hAnsi="Calibri" w:cs="Calibri"/>
                <w:sz w:val="21"/>
                <w:szCs w:val="21"/>
              </w:rPr>
              <w:t xml:space="preserve">Apply grammar and punctuation by: </w:t>
            </w:r>
          </w:p>
          <w:p w14:paraId="3CE60B52" w14:textId="77777777" w:rsidR="00AD74E0" w:rsidRPr="00AD74E0" w:rsidRDefault="00AD74E0" w:rsidP="00AD74E0">
            <w:pPr>
              <w:pStyle w:val="NoSpacing"/>
              <w:ind w:left="360"/>
              <w:rPr>
                <w:rFonts w:ascii="Calibri" w:hAnsi="Calibri" w:cs="Calibri"/>
                <w:sz w:val="21"/>
                <w:szCs w:val="21"/>
              </w:rPr>
            </w:pPr>
            <w:r w:rsidRPr="00AD74E0">
              <w:rPr>
                <w:rFonts w:ascii="Calibri" w:hAnsi="Calibri" w:cs="Calibri"/>
                <w:sz w:val="21"/>
                <w:szCs w:val="21"/>
              </w:rPr>
              <w:t>Using nouns and pronouns</w:t>
            </w:r>
          </w:p>
          <w:p w14:paraId="604D0FE5" w14:textId="77777777" w:rsidR="00AD74E0" w:rsidRPr="00AD74E0" w:rsidRDefault="00AD74E0" w:rsidP="00AD74E0">
            <w:pPr>
              <w:pStyle w:val="NoSpacing"/>
              <w:ind w:left="360"/>
              <w:rPr>
                <w:rFonts w:ascii="Calibri" w:hAnsi="Calibri" w:cs="Calibri"/>
                <w:sz w:val="21"/>
                <w:szCs w:val="21"/>
              </w:rPr>
            </w:pPr>
            <w:r w:rsidRPr="00AD74E0">
              <w:rPr>
                <w:rFonts w:ascii="Calibri" w:hAnsi="Calibri" w:cs="Calibri"/>
                <w:sz w:val="21"/>
                <w:szCs w:val="21"/>
              </w:rPr>
              <w:t>Using verbs (regular and irregular)</w:t>
            </w:r>
          </w:p>
          <w:p w14:paraId="0767AC7F" w14:textId="77777777" w:rsidR="00AD74E0" w:rsidRPr="00AD74E0" w:rsidRDefault="00AD74E0" w:rsidP="00AD74E0">
            <w:pPr>
              <w:pStyle w:val="NoSpacing"/>
              <w:ind w:left="360"/>
              <w:rPr>
                <w:rFonts w:ascii="Calibri" w:hAnsi="Calibri" w:cs="Calibri"/>
                <w:sz w:val="21"/>
                <w:szCs w:val="21"/>
              </w:rPr>
            </w:pPr>
            <w:r w:rsidRPr="00AD74E0">
              <w:rPr>
                <w:rFonts w:ascii="Calibri" w:hAnsi="Calibri" w:cs="Calibri"/>
                <w:sz w:val="21"/>
                <w:szCs w:val="21"/>
              </w:rPr>
              <w:t>Building and extending clauses to form longer sentences</w:t>
            </w:r>
          </w:p>
          <w:p w14:paraId="56DF935A" w14:textId="70C1A0C4" w:rsidR="00AD74E0" w:rsidRPr="00AD74E0" w:rsidRDefault="00AD74E0" w:rsidP="00AD74E0">
            <w:pPr>
              <w:pStyle w:val="NoSpacing"/>
              <w:numPr>
                <w:ilvl w:val="0"/>
                <w:numId w:val="1"/>
              </w:numPr>
              <w:rPr>
                <w:rFonts w:ascii="Calibri" w:hAnsi="Calibri" w:cs="Calibri"/>
                <w:sz w:val="21"/>
                <w:szCs w:val="21"/>
              </w:rPr>
            </w:pPr>
            <w:r w:rsidRPr="00AD74E0">
              <w:rPr>
                <w:rFonts w:ascii="Calibri" w:hAnsi="Calibri" w:cs="Calibri"/>
                <w:sz w:val="21"/>
                <w:szCs w:val="21"/>
              </w:rPr>
              <w:t xml:space="preserve">Practise communication and reading skills by: </w:t>
            </w:r>
          </w:p>
          <w:p w14:paraId="0E45E177" w14:textId="4F4170F2" w:rsidR="00BC6369" w:rsidRPr="00AD74E0" w:rsidRDefault="00AD74E0" w:rsidP="00AD74E0">
            <w:pPr>
              <w:pStyle w:val="NoSpacing"/>
              <w:ind w:left="360"/>
              <w:rPr>
                <w:rFonts w:ascii="Calibri" w:hAnsi="Calibri" w:cs="Calibri"/>
                <w:sz w:val="21"/>
                <w:szCs w:val="21"/>
              </w:rPr>
            </w:pPr>
            <w:r w:rsidRPr="00AD74E0">
              <w:rPr>
                <w:rFonts w:ascii="Calibri" w:hAnsi="Calibri" w:cs="Calibri"/>
                <w:sz w:val="21"/>
                <w:szCs w:val="21"/>
              </w:rPr>
              <w:t>Orally rehearsing sentences before writing</w:t>
            </w:r>
          </w:p>
        </w:tc>
      </w:tr>
      <w:tr w:rsidR="00BC6369" w:rsidRPr="00DC025D" w14:paraId="2028583C" w14:textId="77777777" w:rsidTr="00A64EEF">
        <w:trPr>
          <w:trHeight w:val="3950"/>
        </w:trPr>
        <w:tc>
          <w:tcPr>
            <w:tcW w:w="5246" w:type="dxa"/>
          </w:tcPr>
          <w:p w14:paraId="222E6DB3" w14:textId="77777777" w:rsidR="00BC6369" w:rsidRPr="00DC025D" w:rsidRDefault="00BC6369" w:rsidP="00BC6369">
            <w:pPr>
              <w:pStyle w:val="Heading2"/>
              <w:jc w:val="center"/>
              <w:rPr>
                <w:rFonts w:ascii="Calibri" w:hAnsi="Calibri" w:cs="Calibri"/>
                <w:b/>
                <w:bCs/>
              </w:rPr>
            </w:pPr>
            <w:r w:rsidRPr="00DC025D">
              <w:rPr>
                <w:rFonts w:ascii="Calibri" w:hAnsi="Calibri" w:cs="Calibri"/>
                <w:b/>
                <w:bCs/>
              </w:rPr>
              <w:t>Science</w:t>
            </w:r>
          </w:p>
          <w:p w14:paraId="2DDECF5F" w14:textId="4CB7CAB7" w:rsidR="00972895" w:rsidRPr="00DC025D" w:rsidRDefault="00972895" w:rsidP="00972895">
            <w:pPr>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w:t>
            </w:r>
            <w:r w:rsidR="00A64EEF" w:rsidRPr="00A64EEF">
              <w:rPr>
                <w:rStyle w:val="normaltextrun"/>
                <w:rFonts w:ascii="Calibri" w:hAnsi="Calibri" w:cs="Calibri"/>
                <w:sz w:val="21"/>
                <w:szCs w:val="21"/>
                <w:lang w:val="en-US"/>
              </w:rPr>
              <w:t>Identify and describe the basic structure of plants and observe growth.</w:t>
            </w:r>
          </w:p>
          <w:p w14:paraId="6C1E5D32" w14:textId="77777777" w:rsidR="00972895" w:rsidRPr="00DC025D" w:rsidRDefault="00972895" w:rsidP="00290896">
            <w:pPr>
              <w:pStyle w:val="NoSpacing"/>
              <w:rPr>
                <w:rFonts w:ascii="Calibri" w:hAnsi="Calibri" w:cs="Calibri"/>
              </w:rPr>
            </w:pPr>
          </w:p>
          <w:p w14:paraId="199572CC" w14:textId="57C643A8" w:rsidR="00290896" w:rsidRPr="00DC025D" w:rsidRDefault="00290896" w:rsidP="00290896">
            <w:pPr>
              <w:pStyle w:val="NoSpacing"/>
              <w:rPr>
                <w:rFonts w:ascii="Calibri" w:hAnsi="Calibri" w:cs="Calibri"/>
                <w:sz w:val="21"/>
                <w:szCs w:val="21"/>
              </w:rPr>
            </w:pPr>
            <w:r w:rsidRPr="00DC025D">
              <w:rPr>
                <w:rFonts w:ascii="Calibri" w:hAnsi="Calibri" w:cs="Calibri"/>
                <w:sz w:val="21"/>
                <w:szCs w:val="21"/>
              </w:rPr>
              <w:t>Children will:</w:t>
            </w:r>
          </w:p>
          <w:p w14:paraId="5CC0F4E0" w14:textId="799DB8EB" w:rsidR="00A64EEF" w:rsidRPr="00A64EEF" w:rsidRDefault="00A64EEF" w:rsidP="00A64EEF">
            <w:pPr>
              <w:pStyle w:val="NoSpacing"/>
              <w:numPr>
                <w:ilvl w:val="0"/>
                <w:numId w:val="3"/>
              </w:numPr>
              <w:rPr>
                <w:rFonts w:ascii="Calibri" w:hAnsi="Calibri" w:cs="Calibri"/>
                <w:sz w:val="21"/>
                <w:szCs w:val="21"/>
              </w:rPr>
            </w:pPr>
            <w:r w:rsidRPr="00A64EEF">
              <w:rPr>
                <w:rFonts w:ascii="Calibri" w:hAnsi="Calibri" w:cs="Calibri"/>
                <w:sz w:val="21"/>
                <w:szCs w:val="21"/>
              </w:rPr>
              <w:t>Observ</w:t>
            </w:r>
            <w:r>
              <w:rPr>
                <w:rFonts w:ascii="Calibri" w:hAnsi="Calibri" w:cs="Calibri"/>
                <w:sz w:val="21"/>
                <w:szCs w:val="21"/>
              </w:rPr>
              <w:t>e</w:t>
            </w:r>
            <w:r w:rsidRPr="00A64EEF">
              <w:rPr>
                <w:rFonts w:ascii="Calibri" w:hAnsi="Calibri" w:cs="Calibri"/>
                <w:sz w:val="21"/>
                <w:szCs w:val="21"/>
              </w:rPr>
              <w:t xml:space="preserve"> plants over time through investigations (e.g. growing flowers)</w:t>
            </w:r>
          </w:p>
          <w:p w14:paraId="717F11C2" w14:textId="407E0062" w:rsidR="00A64EEF" w:rsidRPr="00A64EEF" w:rsidRDefault="00A64EEF" w:rsidP="00A64EEF">
            <w:pPr>
              <w:pStyle w:val="NoSpacing"/>
              <w:numPr>
                <w:ilvl w:val="0"/>
                <w:numId w:val="3"/>
              </w:numPr>
              <w:rPr>
                <w:rFonts w:ascii="Calibri" w:hAnsi="Calibri" w:cs="Calibri"/>
                <w:sz w:val="21"/>
                <w:szCs w:val="21"/>
              </w:rPr>
            </w:pPr>
            <w:r w:rsidRPr="00A64EEF">
              <w:rPr>
                <w:rFonts w:ascii="Calibri" w:hAnsi="Calibri" w:cs="Calibri"/>
                <w:sz w:val="21"/>
                <w:szCs w:val="21"/>
              </w:rPr>
              <w:t xml:space="preserve">Identify and </w:t>
            </w:r>
            <w:r>
              <w:rPr>
                <w:rFonts w:ascii="Calibri" w:hAnsi="Calibri" w:cs="Calibri"/>
                <w:sz w:val="21"/>
                <w:szCs w:val="21"/>
              </w:rPr>
              <w:t>name</w:t>
            </w:r>
            <w:r w:rsidRPr="00A64EEF">
              <w:rPr>
                <w:rFonts w:ascii="Calibri" w:hAnsi="Calibri" w:cs="Calibri"/>
                <w:sz w:val="21"/>
                <w:szCs w:val="21"/>
              </w:rPr>
              <w:t xml:space="preserve"> common flowering plants</w:t>
            </w:r>
          </w:p>
          <w:p w14:paraId="32D93E42" w14:textId="7AB1CF25" w:rsidR="00A64EEF" w:rsidRPr="00A64EEF" w:rsidRDefault="00A64EEF" w:rsidP="00A64EEF">
            <w:pPr>
              <w:pStyle w:val="NoSpacing"/>
              <w:numPr>
                <w:ilvl w:val="0"/>
                <w:numId w:val="3"/>
              </w:numPr>
              <w:rPr>
                <w:rFonts w:ascii="Calibri" w:hAnsi="Calibri" w:cs="Calibri"/>
                <w:sz w:val="21"/>
                <w:szCs w:val="21"/>
              </w:rPr>
            </w:pPr>
            <w:r w:rsidRPr="00A64EEF">
              <w:rPr>
                <w:rFonts w:ascii="Calibri" w:hAnsi="Calibri" w:cs="Calibri"/>
                <w:sz w:val="21"/>
                <w:szCs w:val="21"/>
              </w:rPr>
              <w:t>Understand</w:t>
            </w:r>
            <w:r>
              <w:rPr>
                <w:rFonts w:ascii="Calibri" w:hAnsi="Calibri" w:cs="Calibri"/>
                <w:sz w:val="21"/>
                <w:szCs w:val="21"/>
              </w:rPr>
              <w:t xml:space="preserve"> </w:t>
            </w:r>
            <w:r w:rsidRPr="00A64EEF">
              <w:rPr>
                <w:rFonts w:ascii="Calibri" w:hAnsi="Calibri" w:cs="Calibri"/>
                <w:sz w:val="21"/>
                <w:szCs w:val="21"/>
              </w:rPr>
              <w:t>the parts of a plant and their functions</w:t>
            </w:r>
          </w:p>
          <w:p w14:paraId="53362A57" w14:textId="17BD51C5" w:rsidR="00A64EEF" w:rsidRPr="00A64EEF" w:rsidRDefault="00A64EEF" w:rsidP="00A64EEF">
            <w:pPr>
              <w:pStyle w:val="NoSpacing"/>
              <w:numPr>
                <w:ilvl w:val="0"/>
                <w:numId w:val="3"/>
              </w:numPr>
              <w:rPr>
                <w:rFonts w:ascii="Calibri" w:hAnsi="Calibri" w:cs="Calibri"/>
                <w:sz w:val="21"/>
                <w:szCs w:val="21"/>
              </w:rPr>
            </w:pPr>
            <w:r w:rsidRPr="00A64EEF">
              <w:rPr>
                <w:rFonts w:ascii="Calibri" w:hAnsi="Calibri" w:cs="Calibri"/>
                <w:sz w:val="21"/>
                <w:szCs w:val="21"/>
              </w:rPr>
              <w:t>Observ</w:t>
            </w:r>
            <w:r>
              <w:rPr>
                <w:rFonts w:ascii="Calibri" w:hAnsi="Calibri" w:cs="Calibri"/>
                <w:sz w:val="21"/>
                <w:szCs w:val="21"/>
              </w:rPr>
              <w:t>e</w:t>
            </w:r>
            <w:r w:rsidRPr="00A64EEF">
              <w:rPr>
                <w:rFonts w:ascii="Calibri" w:hAnsi="Calibri" w:cs="Calibri"/>
                <w:sz w:val="21"/>
                <w:szCs w:val="21"/>
              </w:rPr>
              <w:t xml:space="preserve"> seasonal changes</w:t>
            </w:r>
          </w:p>
          <w:p w14:paraId="60032691" w14:textId="2C803A68" w:rsidR="00A64EEF" w:rsidRPr="00A64EEF" w:rsidRDefault="00A64EEF" w:rsidP="00A64EEF">
            <w:pPr>
              <w:pStyle w:val="NoSpacing"/>
              <w:numPr>
                <w:ilvl w:val="0"/>
                <w:numId w:val="3"/>
              </w:numPr>
              <w:rPr>
                <w:rFonts w:ascii="Calibri" w:hAnsi="Calibri" w:cs="Calibri"/>
                <w:sz w:val="21"/>
                <w:szCs w:val="21"/>
              </w:rPr>
            </w:pPr>
            <w:r w:rsidRPr="00A64EEF">
              <w:rPr>
                <w:rFonts w:ascii="Calibri" w:hAnsi="Calibri" w:cs="Calibri"/>
                <w:sz w:val="21"/>
                <w:szCs w:val="21"/>
              </w:rPr>
              <w:t>Investigat</w:t>
            </w:r>
            <w:r>
              <w:rPr>
                <w:rFonts w:ascii="Calibri" w:hAnsi="Calibri" w:cs="Calibri"/>
                <w:sz w:val="21"/>
                <w:szCs w:val="21"/>
              </w:rPr>
              <w:t>e</w:t>
            </w:r>
            <w:r w:rsidRPr="00A64EEF">
              <w:rPr>
                <w:rFonts w:ascii="Calibri" w:hAnsi="Calibri" w:cs="Calibri"/>
                <w:sz w:val="21"/>
                <w:szCs w:val="21"/>
              </w:rPr>
              <w:t xml:space="preserve"> what seeds need to germinate</w:t>
            </w:r>
          </w:p>
          <w:p w14:paraId="73EB7625" w14:textId="7109680E" w:rsidR="00A64EEF" w:rsidRPr="00A64EEF" w:rsidRDefault="00A64EEF" w:rsidP="00A64EEF">
            <w:pPr>
              <w:pStyle w:val="NoSpacing"/>
              <w:numPr>
                <w:ilvl w:val="0"/>
                <w:numId w:val="3"/>
              </w:numPr>
              <w:rPr>
                <w:rFonts w:ascii="Calibri" w:hAnsi="Calibri" w:cs="Calibri"/>
                <w:sz w:val="21"/>
                <w:szCs w:val="21"/>
              </w:rPr>
            </w:pPr>
            <w:r w:rsidRPr="00A64EEF">
              <w:rPr>
                <w:rFonts w:ascii="Calibri" w:hAnsi="Calibri" w:cs="Calibri"/>
                <w:sz w:val="21"/>
                <w:szCs w:val="21"/>
              </w:rPr>
              <w:t>Explor</w:t>
            </w:r>
            <w:r>
              <w:rPr>
                <w:rFonts w:ascii="Calibri" w:hAnsi="Calibri" w:cs="Calibri"/>
                <w:sz w:val="21"/>
                <w:szCs w:val="21"/>
              </w:rPr>
              <w:t>e</w:t>
            </w:r>
            <w:r w:rsidRPr="00A64EEF">
              <w:rPr>
                <w:rFonts w:ascii="Calibri" w:hAnsi="Calibri" w:cs="Calibri"/>
                <w:sz w:val="21"/>
                <w:szCs w:val="21"/>
              </w:rPr>
              <w:t xml:space="preserve"> simple plant life cycles</w:t>
            </w:r>
          </w:p>
          <w:p w14:paraId="2A050FEF" w14:textId="2F0B3A1B" w:rsidR="00BC6369" w:rsidRPr="00DC025D" w:rsidRDefault="00BC6369" w:rsidP="00A64EEF">
            <w:pPr>
              <w:pStyle w:val="NoSpacing"/>
              <w:ind w:left="360"/>
              <w:rPr>
                <w:rFonts w:ascii="Calibri" w:hAnsi="Calibri" w:cs="Calibri"/>
              </w:rPr>
            </w:pPr>
          </w:p>
        </w:tc>
        <w:tc>
          <w:tcPr>
            <w:tcW w:w="5451" w:type="dxa"/>
          </w:tcPr>
          <w:p w14:paraId="65503101" w14:textId="2321F40E" w:rsidR="00BC6369" w:rsidRPr="00DC025D" w:rsidRDefault="00A64EEF" w:rsidP="00BC6369">
            <w:pPr>
              <w:pStyle w:val="Heading2"/>
              <w:jc w:val="center"/>
              <w:rPr>
                <w:rFonts w:ascii="Calibri" w:hAnsi="Calibri" w:cs="Calibri"/>
                <w:b/>
                <w:bCs/>
              </w:rPr>
            </w:pPr>
            <w:r>
              <w:rPr>
                <w:rFonts w:ascii="Calibri" w:hAnsi="Calibri" w:cs="Calibri"/>
                <w:b/>
                <w:bCs/>
              </w:rPr>
              <w:t>Geography</w:t>
            </w:r>
          </w:p>
          <w:p w14:paraId="25B3F44E" w14:textId="40A7316E" w:rsidR="00972895" w:rsidRPr="00DC025D" w:rsidRDefault="00972895" w:rsidP="00972895">
            <w:pPr>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w:t>
            </w:r>
            <w:r w:rsidR="00A64EEF" w:rsidRPr="00A64EEF">
              <w:rPr>
                <w:rStyle w:val="normaltextrun"/>
                <w:rFonts w:ascii="Calibri" w:hAnsi="Calibri" w:cs="Calibri"/>
                <w:sz w:val="21"/>
                <w:szCs w:val="21"/>
                <w:lang w:val="en-US"/>
              </w:rPr>
              <w:t>Develop knowledge of world geography and place understanding.</w:t>
            </w:r>
          </w:p>
          <w:p w14:paraId="49D0971D" w14:textId="77777777" w:rsidR="00972895" w:rsidRPr="00DC025D" w:rsidRDefault="00972895" w:rsidP="00972895">
            <w:pPr>
              <w:rPr>
                <w:rFonts w:ascii="Calibri" w:hAnsi="Calibri" w:cs="Calibri"/>
                <w:sz w:val="21"/>
                <w:szCs w:val="21"/>
              </w:rPr>
            </w:pPr>
          </w:p>
          <w:p w14:paraId="3D5998E7" w14:textId="72273F4B" w:rsidR="00290896" w:rsidRPr="00DC025D" w:rsidRDefault="00290896" w:rsidP="00290896">
            <w:pPr>
              <w:pStyle w:val="NoSpacing"/>
              <w:rPr>
                <w:rFonts w:ascii="Calibri" w:hAnsi="Calibri" w:cs="Calibri"/>
                <w:sz w:val="21"/>
                <w:szCs w:val="21"/>
              </w:rPr>
            </w:pPr>
            <w:r w:rsidRPr="00DC025D">
              <w:rPr>
                <w:rFonts w:ascii="Calibri" w:hAnsi="Calibri" w:cs="Calibri"/>
                <w:sz w:val="21"/>
                <w:szCs w:val="21"/>
              </w:rPr>
              <w:t>Children will:</w:t>
            </w:r>
          </w:p>
          <w:p w14:paraId="03F2D702" w14:textId="77777777" w:rsidR="00A64EEF" w:rsidRPr="00A64EEF" w:rsidRDefault="00A64EEF" w:rsidP="00A64EEF">
            <w:pPr>
              <w:pStyle w:val="NoSpacing"/>
              <w:numPr>
                <w:ilvl w:val="0"/>
                <w:numId w:val="4"/>
              </w:numPr>
              <w:rPr>
                <w:rFonts w:ascii="Calibri" w:hAnsi="Calibri" w:cs="Calibri"/>
                <w:sz w:val="21"/>
                <w:szCs w:val="21"/>
              </w:rPr>
            </w:pPr>
            <w:r w:rsidRPr="00A64EEF">
              <w:rPr>
                <w:rFonts w:ascii="Calibri" w:hAnsi="Calibri" w:cs="Calibri"/>
                <w:sz w:val="21"/>
                <w:szCs w:val="21"/>
              </w:rPr>
              <w:t>Locate Australia on a world map</w:t>
            </w:r>
          </w:p>
          <w:p w14:paraId="162F1968" w14:textId="77777777" w:rsidR="00A64EEF" w:rsidRPr="00A64EEF" w:rsidRDefault="00A64EEF" w:rsidP="00A64EEF">
            <w:pPr>
              <w:pStyle w:val="NoSpacing"/>
              <w:numPr>
                <w:ilvl w:val="0"/>
                <w:numId w:val="4"/>
              </w:numPr>
              <w:rPr>
                <w:rFonts w:ascii="Calibri" w:hAnsi="Calibri" w:cs="Calibri"/>
                <w:sz w:val="21"/>
                <w:szCs w:val="21"/>
              </w:rPr>
            </w:pPr>
            <w:r w:rsidRPr="00A64EEF">
              <w:rPr>
                <w:rFonts w:ascii="Calibri" w:hAnsi="Calibri" w:cs="Calibri"/>
                <w:sz w:val="21"/>
                <w:szCs w:val="21"/>
              </w:rPr>
              <w:t>Understand Australia’s climate</w:t>
            </w:r>
          </w:p>
          <w:p w14:paraId="27EE6EAB" w14:textId="77777777" w:rsidR="00A64EEF" w:rsidRPr="00A64EEF" w:rsidRDefault="00A64EEF" w:rsidP="00A64EEF">
            <w:pPr>
              <w:pStyle w:val="NoSpacing"/>
              <w:numPr>
                <w:ilvl w:val="0"/>
                <w:numId w:val="4"/>
              </w:numPr>
              <w:rPr>
                <w:rFonts w:ascii="Calibri" w:hAnsi="Calibri" w:cs="Calibri"/>
                <w:sz w:val="21"/>
                <w:szCs w:val="21"/>
              </w:rPr>
            </w:pPr>
            <w:r w:rsidRPr="00A64EEF">
              <w:rPr>
                <w:rFonts w:ascii="Calibri" w:hAnsi="Calibri" w:cs="Calibri"/>
                <w:sz w:val="21"/>
                <w:szCs w:val="21"/>
              </w:rPr>
              <w:t>Explore famous landmarks</w:t>
            </w:r>
          </w:p>
          <w:p w14:paraId="01185F55" w14:textId="77777777" w:rsidR="00A64EEF" w:rsidRPr="00A64EEF" w:rsidRDefault="00A64EEF" w:rsidP="00A64EEF">
            <w:pPr>
              <w:pStyle w:val="NoSpacing"/>
              <w:numPr>
                <w:ilvl w:val="0"/>
                <w:numId w:val="4"/>
              </w:numPr>
              <w:rPr>
                <w:rFonts w:ascii="Calibri" w:hAnsi="Calibri" w:cs="Calibri"/>
                <w:sz w:val="21"/>
                <w:szCs w:val="21"/>
              </w:rPr>
            </w:pPr>
            <w:r w:rsidRPr="00A64EEF">
              <w:rPr>
                <w:rFonts w:ascii="Calibri" w:hAnsi="Calibri" w:cs="Calibri"/>
                <w:sz w:val="21"/>
                <w:szCs w:val="21"/>
              </w:rPr>
              <w:t>Identify physical and human features</w:t>
            </w:r>
          </w:p>
          <w:p w14:paraId="1F410F5B" w14:textId="1F0DDEC0" w:rsidR="00FA14A0" w:rsidRPr="00DC025D" w:rsidRDefault="00A64EEF" w:rsidP="00A64EEF">
            <w:pPr>
              <w:pStyle w:val="NoSpacing"/>
              <w:numPr>
                <w:ilvl w:val="0"/>
                <w:numId w:val="4"/>
              </w:numPr>
              <w:rPr>
                <w:rFonts w:ascii="Calibri" w:hAnsi="Calibri" w:cs="Calibri"/>
                <w:sz w:val="21"/>
                <w:szCs w:val="21"/>
              </w:rPr>
            </w:pPr>
            <w:r w:rsidRPr="00A64EEF">
              <w:rPr>
                <w:rFonts w:ascii="Calibri" w:hAnsi="Calibri" w:cs="Calibri"/>
                <w:sz w:val="21"/>
                <w:szCs w:val="21"/>
              </w:rPr>
              <w:t>Learn about Indigenous Australian people and native animals</w:t>
            </w:r>
          </w:p>
        </w:tc>
        <w:tc>
          <w:tcPr>
            <w:tcW w:w="5205" w:type="dxa"/>
          </w:tcPr>
          <w:p w14:paraId="67E710EF" w14:textId="77777777" w:rsidR="00BC6369" w:rsidRPr="00DC025D" w:rsidRDefault="00BC6369" w:rsidP="00BC6369">
            <w:pPr>
              <w:pStyle w:val="Heading2"/>
              <w:jc w:val="center"/>
              <w:rPr>
                <w:rFonts w:ascii="Calibri" w:hAnsi="Calibri" w:cs="Calibri"/>
                <w:b/>
                <w:bCs/>
              </w:rPr>
            </w:pPr>
            <w:r w:rsidRPr="00DC025D">
              <w:rPr>
                <w:rFonts w:ascii="Calibri" w:hAnsi="Calibri" w:cs="Calibri"/>
                <w:b/>
                <w:bCs/>
              </w:rPr>
              <w:t>Computing</w:t>
            </w:r>
          </w:p>
          <w:p w14:paraId="7120EB75" w14:textId="50C37410" w:rsidR="00972895" w:rsidRPr="00DC025D" w:rsidRDefault="00972895" w:rsidP="00972895">
            <w:pPr>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w:t>
            </w:r>
            <w:r w:rsidR="00A64EEF" w:rsidRPr="00A64EEF">
              <w:rPr>
                <w:rStyle w:val="normaltextrun"/>
                <w:rFonts w:ascii="Calibri" w:hAnsi="Calibri" w:cs="Calibri"/>
                <w:sz w:val="21"/>
                <w:szCs w:val="21"/>
                <w:lang w:val="en-US"/>
              </w:rPr>
              <w:t>Develop basic ICT skills and digital literacy.</w:t>
            </w:r>
          </w:p>
          <w:p w14:paraId="618248BA" w14:textId="77777777" w:rsidR="00972895" w:rsidRPr="00DC025D" w:rsidRDefault="00972895" w:rsidP="00972895">
            <w:pPr>
              <w:rPr>
                <w:rFonts w:ascii="Calibri" w:hAnsi="Calibri" w:cs="Calibri"/>
              </w:rPr>
            </w:pPr>
          </w:p>
          <w:p w14:paraId="602904C9" w14:textId="7FAA8DC3" w:rsidR="00290896" w:rsidRPr="00DC025D" w:rsidRDefault="00290896" w:rsidP="00290896">
            <w:pPr>
              <w:pStyle w:val="NoSpacing"/>
              <w:rPr>
                <w:rFonts w:ascii="Calibri" w:hAnsi="Calibri" w:cs="Calibri"/>
                <w:sz w:val="21"/>
                <w:szCs w:val="21"/>
              </w:rPr>
            </w:pPr>
            <w:r w:rsidRPr="00DC025D">
              <w:rPr>
                <w:rFonts w:ascii="Calibri" w:hAnsi="Calibri" w:cs="Calibri"/>
                <w:sz w:val="21"/>
                <w:szCs w:val="21"/>
              </w:rPr>
              <w:t>Children will:</w:t>
            </w:r>
          </w:p>
          <w:p w14:paraId="777C32C8" w14:textId="3E4D38EC" w:rsidR="00A64EEF" w:rsidRPr="00A64EEF" w:rsidRDefault="00A64EEF" w:rsidP="00A64EEF">
            <w:pPr>
              <w:pStyle w:val="NoSpacing"/>
              <w:numPr>
                <w:ilvl w:val="0"/>
                <w:numId w:val="5"/>
              </w:numPr>
              <w:rPr>
                <w:rFonts w:ascii="Calibri" w:hAnsi="Calibri" w:cs="Calibri"/>
                <w:sz w:val="21"/>
                <w:szCs w:val="21"/>
              </w:rPr>
            </w:pPr>
            <w:r w:rsidRPr="00A64EEF">
              <w:rPr>
                <w:rFonts w:ascii="Calibri" w:hAnsi="Calibri" w:cs="Calibri"/>
                <w:sz w:val="21"/>
                <w:szCs w:val="21"/>
              </w:rPr>
              <w:t>Develop keyboard skills</w:t>
            </w:r>
          </w:p>
          <w:p w14:paraId="72B52AB9" w14:textId="024F4143" w:rsidR="00A64EEF" w:rsidRPr="00A64EEF" w:rsidRDefault="00A64EEF" w:rsidP="00A64EEF">
            <w:pPr>
              <w:pStyle w:val="NoSpacing"/>
              <w:numPr>
                <w:ilvl w:val="0"/>
                <w:numId w:val="5"/>
              </w:numPr>
              <w:rPr>
                <w:rFonts w:ascii="Calibri" w:hAnsi="Calibri" w:cs="Calibri"/>
                <w:sz w:val="21"/>
                <w:szCs w:val="21"/>
              </w:rPr>
            </w:pPr>
            <w:r w:rsidRPr="00A64EEF">
              <w:rPr>
                <w:rFonts w:ascii="Calibri" w:hAnsi="Calibri" w:cs="Calibri"/>
                <w:sz w:val="21"/>
                <w:szCs w:val="21"/>
              </w:rPr>
              <w:t>Add, remov</w:t>
            </w:r>
            <w:r>
              <w:rPr>
                <w:rFonts w:ascii="Calibri" w:hAnsi="Calibri" w:cs="Calibri"/>
                <w:sz w:val="21"/>
                <w:szCs w:val="21"/>
              </w:rPr>
              <w:t>e</w:t>
            </w:r>
            <w:r w:rsidRPr="00A64EEF">
              <w:rPr>
                <w:rFonts w:ascii="Calibri" w:hAnsi="Calibri" w:cs="Calibri"/>
                <w:sz w:val="21"/>
                <w:szCs w:val="21"/>
              </w:rPr>
              <w:t xml:space="preserve"> and edit text</w:t>
            </w:r>
          </w:p>
          <w:p w14:paraId="2B34F604" w14:textId="14FC82CD" w:rsidR="00A64EEF" w:rsidRPr="00A64EEF" w:rsidRDefault="00A64EEF" w:rsidP="00A64EEF">
            <w:pPr>
              <w:pStyle w:val="NoSpacing"/>
              <w:numPr>
                <w:ilvl w:val="0"/>
                <w:numId w:val="5"/>
              </w:numPr>
              <w:rPr>
                <w:rFonts w:ascii="Calibri" w:hAnsi="Calibri" w:cs="Calibri"/>
                <w:sz w:val="21"/>
                <w:szCs w:val="21"/>
              </w:rPr>
            </w:pPr>
            <w:r w:rsidRPr="00A64EEF">
              <w:rPr>
                <w:rFonts w:ascii="Calibri" w:hAnsi="Calibri" w:cs="Calibri"/>
                <w:sz w:val="21"/>
                <w:szCs w:val="21"/>
              </w:rPr>
              <w:t>Explor</w:t>
            </w:r>
            <w:r>
              <w:rPr>
                <w:rFonts w:ascii="Calibri" w:hAnsi="Calibri" w:cs="Calibri"/>
                <w:sz w:val="21"/>
                <w:szCs w:val="21"/>
              </w:rPr>
              <w:t>e</w:t>
            </w:r>
            <w:r w:rsidRPr="00A64EEF">
              <w:rPr>
                <w:rFonts w:ascii="Calibri" w:hAnsi="Calibri" w:cs="Calibri"/>
                <w:sz w:val="21"/>
                <w:szCs w:val="21"/>
              </w:rPr>
              <w:t xml:space="preserve"> and us</w:t>
            </w:r>
            <w:r>
              <w:rPr>
                <w:rFonts w:ascii="Calibri" w:hAnsi="Calibri" w:cs="Calibri"/>
                <w:sz w:val="21"/>
                <w:szCs w:val="21"/>
              </w:rPr>
              <w:t>e</w:t>
            </w:r>
            <w:r w:rsidRPr="00A64EEF">
              <w:rPr>
                <w:rFonts w:ascii="Calibri" w:hAnsi="Calibri" w:cs="Calibri"/>
                <w:sz w:val="21"/>
                <w:szCs w:val="21"/>
              </w:rPr>
              <w:t xml:space="preserve"> toolbars</w:t>
            </w:r>
          </w:p>
          <w:p w14:paraId="29CEC634" w14:textId="096C3ECA" w:rsidR="00A64EEF" w:rsidRPr="00A64EEF" w:rsidRDefault="00A64EEF" w:rsidP="00A64EEF">
            <w:pPr>
              <w:pStyle w:val="NoSpacing"/>
              <w:numPr>
                <w:ilvl w:val="0"/>
                <w:numId w:val="5"/>
              </w:numPr>
              <w:rPr>
                <w:rFonts w:ascii="Calibri" w:hAnsi="Calibri" w:cs="Calibri"/>
                <w:sz w:val="21"/>
                <w:szCs w:val="21"/>
              </w:rPr>
            </w:pPr>
            <w:r w:rsidRPr="00A64EEF">
              <w:rPr>
                <w:rFonts w:ascii="Calibri" w:hAnsi="Calibri" w:cs="Calibri"/>
                <w:sz w:val="21"/>
                <w:szCs w:val="21"/>
              </w:rPr>
              <w:t>Mak</w:t>
            </w:r>
            <w:r>
              <w:rPr>
                <w:rFonts w:ascii="Calibri" w:hAnsi="Calibri" w:cs="Calibri"/>
                <w:sz w:val="21"/>
                <w:szCs w:val="21"/>
              </w:rPr>
              <w:t>e</w:t>
            </w:r>
            <w:r w:rsidRPr="00A64EEF">
              <w:rPr>
                <w:rFonts w:ascii="Calibri" w:hAnsi="Calibri" w:cs="Calibri"/>
                <w:sz w:val="21"/>
                <w:szCs w:val="21"/>
              </w:rPr>
              <w:t xml:space="preserve"> purposeful changes to digital work</w:t>
            </w:r>
          </w:p>
          <w:p w14:paraId="7C968F0E" w14:textId="26691BC7" w:rsidR="00A64EEF" w:rsidRPr="00A64EEF" w:rsidRDefault="00A64EEF" w:rsidP="00A64EEF">
            <w:pPr>
              <w:pStyle w:val="NoSpacing"/>
              <w:numPr>
                <w:ilvl w:val="0"/>
                <w:numId w:val="5"/>
              </w:numPr>
              <w:rPr>
                <w:rFonts w:ascii="Calibri" w:hAnsi="Calibri" w:cs="Calibri"/>
                <w:sz w:val="21"/>
                <w:szCs w:val="21"/>
              </w:rPr>
            </w:pPr>
            <w:r w:rsidRPr="00A64EEF">
              <w:rPr>
                <w:rFonts w:ascii="Calibri" w:hAnsi="Calibri" w:cs="Calibri"/>
                <w:sz w:val="21"/>
                <w:szCs w:val="21"/>
              </w:rPr>
              <w:t>Explain choices when creating digital content</w:t>
            </w:r>
          </w:p>
          <w:p w14:paraId="36FB07F1" w14:textId="4DFD5D5D" w:rsidR="00A64EEF" w:rsidRPr="00A64EEF" w:rsidRDefault="00A64EEF" w:rsidP="00A64EEF">
            <w:pPr>
              <w:pStyle w:val="NoSpacing"/>
              <w:numPr>
                <w:ilvl w:val="0"/>
                <w:numId w:val="5"/>
              </w:numPr>
              <w:rPr>
                <w:rFonts w:ascii="Calibri" w:hAnsi="Calibri" w:cs="Calibri"/>
                <w:sz w:val="21"/>
                <w:szCs w:val="21"/>
              </w:rPr>
            </w:pPr>
            <w:r w:rsidRPr="00A64EEF">
              <w:rPr>
                <w:rFonts w:ascii="Calibri" w:hAnsi="Calibri" w:cs="Calibri"/>
                <w:sz w:val="21"/>
                <w:szCs w:val="21"/>
              </w:rPr>
              <w:t>Creat</w:t>
            </w:r>
            <w:r>
              <w:rPr>
                <w:rFonts w:ascii="Calibri" w:hAnsi="Calibri" w:cs="Calibri"/>
                <w:sz w:val="21"/>
                <w:szCs w:val="21"/>
              </w:rPr>
              <w:t>e</w:t>
            </w:r>
            <w:r w:rsidRPr="00A64EEF">
              <w:rPr>
                <w:rFonts w:ascii="Calibri" w:hAnsi="Calibri" w:cs="Calibri"/>
                <w:sz w:val="21"/>
                <w:szCs w:val="21"/>
              </w:rPr>
              <w:t xml:space="preserve"> simple digital artwork</w:t>
            </w:r>
          </w:p>
          <w:p w14:paraId="1DF6CD22" w14:textId="08D14AA3" w:rsidR="00FA14A0" w:rsidRPr="00DC025D" w:rsidRDefault="00FA14A0" w:rsidP="00FA14A0">
            <w:pPr>
              <w:rPr>
                <w:rFonts w:ascii="Calibri" w:hAnsi="Calibri" w:cs="Calibri"/>
              </w:rPr>
            </w:pPr>
          </w:p>
        </w:tc>
      </w:tr>
    </w:tbl>
    <w:p w14:paraId="0E10B438" w14:textId="77777777" w:rsidR="00FA14A0" w:rsidRPr="00DC025D" w:rsidRDefault="00FA14A0">
      <w:pPr>
        <w:rPr>
          <w:rFonts w:ascii="Calibri" w:hAnsi="Calibri" w:cs="Calibri"/>
        </w:rPr>
      </w:pPr>
    </w:p>
    <w:tbl>
      <w:tblPr>
        <w:tblStyle w:val="TableGrid"/>
        <w:tblW w:w="15902" w:type="dxa"/>
        <w:tblInd w:w="-289" w:type="dxa"/>
        <w:tblLook w:val="04A0" w:firstRow="1" w:lastRow="0" w:firstColumn="1" w:lastColumn="0" w:noHBand="0" w:noVBand="1"/>
      </w:tblPr>
      <w:tblGrid>
        <w:gridCol w:w="5246"/>
        <w:gridCol w:w="5451"/>
        <w:gridCol w:w="5205"/>
      </w:tblGrid>
      <w:tr w:rsidR="00FA14A0" w:rsidRPr="00AD74E0" w14:paraId="4D3D197A" w14:textId="77777777" w:rsidTr="00336AC8">
        <w:trPr>
          <w:trHeight w:val="3797"/>
        </w:trPr>
        <w:tc>
          <w:tcPr>
            <w:tcW w:w="5246" w:type="dxa"/>
          </w:tcPr>
          <w:p w14:paraId="4A4F63B2" w14:textId="77777777" w:rsidR="00FA14A0" w:rsidRPr="00DC025D" w:rsidRDefault="00FA14A0" w:rsidP="000A2400">
            <w:pPr>
              <w:pStyle w:val="Heading2"/>
              <w:jc w:val="center"/>
              <w:rPr>
                <w:rFonts w:ascii="Calibri" w:hAnsi="Calibri" w:cs="Calibri"/>
                <w:b/>
                <w:bCs/>
                <w:color w:val="074F6A" w:themeColor="accent4" w:themeShade="80"/>
              </w:rPr>
            </w:pPr>
            <w:r w:rsidRPr="00DC025D">
              <w:rPr>
                <w:rFonts w:ascii="Calibri" w:hAnsi="Calibri" w:cs="Calibri"/>
                <w:b/>
                <w:bCs/>
                <w:color w:val="074F6A" w:themeColor="accent4" w:themeShade="80"/>
              </w:rPr>
              <w:lastRenderedPageBreak/>
              <w:t>PE</w:t>
            </w:r>
          </w:p>
          <w:p w14:paraId="34FB9F51" w14:textId="7FD3615B" w:rsidR="00DC025D" w:rsidRPr="00DC025D" w:rsidRDefault="00DC025D" w:rsidP="00972895">
            <w:pPr>
              <w:pStyle w:val="NoSpacing"/>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w:t>
            </w:r>
            <w:r w:rsidR="00A64EEF" w:rsidRPr="00A64EEF">
              <w:rPr>
                <w:rStyle w:val="normaltextrun"/>
                <w:rFonts w:ascii="Calibri" w:hAnsi="Calibri" w:cs="Calibri"/>
                <w:sz w:val="21"/>
                <w:szCs w:val="21"/>
                <w:lang w:val="en-US"/>
              </w:rPr>
              <w:t>Develop athletic skills, coordination and teamwork.</w:t>
            </w:r>
          </w:p>
          <w:p w14:paraId="2489C675" w14:textId="77777777" w:rsidR="00DC025D" w:rsidRPr="00DC025D" w:rsidRDefault="00DC025D" w:rsidP="00972895">
            <w:pPr>
              <w:pStyle w:val="NoSpacing"/>
              <w:rPr>
                <w:rStyle w:val="scxw83869921"/>
                <w:rFonts w:ascii="Calibri" w:hAnsi="Calibri" w:cs="Calibri"/>
                <w:sz w:val="21"/>
                <w:szCs w:val="21"/>
              </w:rPr>
            </w:pPr>
          </w:p>
          <w:p w14:paraId="06E4F76A" w14:textId="341BAB5C" w:rsidR="00972895" w:rsidRPr="00DC025D" w:rsidRDefault="00972895" w:rsidP="00972895">
            <w:pPr>
              <w:pStyle w:val="NoSpacing"/>
              <w:rPr>
                <w:rFonts w:ascii="Calibri" w:hAnsi="Calibri" w:cs="Calibri"/>
                <w:sz w:val="21"/>
                <w:szCs w:val="21"/>
              </w:rPr>
            </w:pPr>
            <w:r w:rsidRPr="00DC025D">
              <w:rPr>
                <w:rFonts w:ascii="Calibri" w:hAnsi="Calibri" w:cs="Calibri"/>
                <w:sz w:val="21"/>
                <w:szCs w:val="21"/>
              </w:rPr>
              <w:t>Children will:</w:t>
            </w:r>
          </w:p>
          <w:p w14:paraId="1313BD30" w14:textId="77777777" w:rsidR="00A64EEF" w:rsidRPr="00A64EEF" w:rsidRDefault="00A64EEF" w:rsidP="00A64EEF">
            <w:pPr>
              <w:pStyle w:val="NoSpacing"/>
              <w:numPr>
                <w:ilvl w:val="0"/>
                <w:numId w:val="6"/>
              </w:numPr>
              <w:rPr>
                <w:rFonts w:ascii="Calibri" w:hAnsi="Calibri" w:cs="Calibri"/>
                <w:sz w:val="21"/>
                <w:szCs w:val="21"/>
              </w:rPr>
            </w:pPr>
            <w:r w:rsidRPr="00A64EEF">
              <w:rPr>
                <w:rFonts w:ascii="Calibri" w:hAnsi="Calibri" w:cs="Calibri"/>
                <w:sz w:val="21"/>
                <w:szCs w:val="21"/>
              </w:rPr>
              <w:t>Develop skills in hurdling, jumping, throwing and running</w:t>
            </w:r>
          </w:p>
          <w:p w14:paraId="774DA104" w14:textId="77777777" w:rsidR="00A64EEF" w:rsidRPr="00A64EEF" w:rsidRDefault="00A64EEF" w:rsidP="00A64EEF">
            <w:pPr>
              <w:pStyle w:val="NoSpacing"/>
              <w:numPr>
                <w:ilvl w:val="0"/>
                <w:numId w:val="6"/>
              </w:numPr>
              <w:rPr>
                <w:rFonts w:ascii="Calibri" w:hAnsi="Calibri" w:cs="Calibri"/>
                <w:sz w:val="21"/>
                <w:szCs w:val="21"/>
              </w:rPr>
            </w:pPr>
            <w:r w:rsidRPr="00A64EEF">
              <w:rPr>
                <w:rFonts w:ascii="Calibri" w:hAnsi="Calibri" w:cs="Calibri"/>
                <w:sz w:val="21"/>
                <w:szCs w:val="21"/>
              </w:rPr>
              <w:t>Improve technique and control in athletics activities</w:t>
            </w:r>
          </w:p>
          <w:p w14:paraId="78271AB3" w14:textId="77777777" w:rsidR="00A64EEF" w:rsidRPr="00A64EEF" w:rsidRDefault="00A64EEF" w:rsidP="00A64EEF">
            <w:pPr>
              <w:pStyle w:val="NoSpacing"/>
              <w:numPr>
                <w:ilvl w:val="0"/>
                <w:numId w:val="6"/>
              </w:numPr>
              <w:rPr>
                <w:rFonts w:ascii="Calibri" w:hAnsi="Calibri" w:cs="Calibri"/>
                <w:sz w:val="21"/>
                <w:szCs w:val="21"/>
              </w:rPr>
            </w:pPr>
            <w:r w:rsidRPr="00A64EEF">
              <w:rPr>
                <w:rFonts w:ascii="Calibri" w:hAnsi="Calibri" w:cs="Calibri"/>
                <w:sz w:val="21"/>
                <w:szCs w:val="21"/>
              </w:rPr>
              <w:t>Practise relay skills and teamwork</w:t>
            </w:r>
          </w:p>
          <w:p w14:paraId="7ED5D786" w14:textId="0F3835CC" w:rsidR="00FA14A0" w:rsidRPr="00DC025D" w:rsidRDefault="00A64EEF" w:rsidP="00A64EEF">
            <w:pPr>
              <w:numPr>
                <w:ilvl w:val="0"/>
                <w:numId w:val="6"/>
              </w:numPr>
              <w:rPr>
                <w:rFonts w:ascii="Calibri" w:hAnsi="Calibri" w:cs="Calibri"/>
              </w:rPr>
            </w:pPr>
            <w:r w:rsidRPr="00A64EEF">
              <w:rPr>
                <w:rFonts w:ascii="Calibri" w:hAnsi="Calibri" w:cs="Calibri"/>
                <w:sz w:val="21"/>
                <w:szCs w:val="21"/>
              </w:rPr>
              <w:t>Apply skills in a variety of athletics events</w:t>
            </w:r>
          </w:p>
        </w:tc>
        <w:tc>
          <w:tcPr>
            <w:tcW w:w="5451" w:type="dxa"/>
          </w:tcPr>
          <w:p w14:paraId="2616A767" w14:textId="3C42A90A" w:rsidR="00FA14A0" w:rsidRPr="00DC025D" w:rsidRDefault="00972895" w:rsidP="000A2400">
            <w:pPr>
              <w:pStyle w:val="Heading2"/>
              <w:jc w:val="center"/>
              <w:rPr>
                <w:rFonts w:ascii="Calibri" w:hAnsi="Calibri" w:cs="Calibri"/>
                <w:b/>
                <w:bCs/>
              </w:rPr>
            </w:pPr>
            <w:r w:rsidRPr="00DC025D">
              <w:rPr>
                <w:rFonts w:ascii="Calibri" w:hAnsi="Calibri" w:cs="Calibri"/>
                <w:b/>
                <w:bCs/>
              </w:rPr>
              <w:t>Music</w:t>
            </w:r>
          </w:p>
          <w:p w14:paraId="241D9D99" w14:textId="4781C358" w:rsidR="00DC025D" w:rsidRPr="00DC025D" w:rsidRDefault="00DC025D" w:rsidP="00972895">
            <w:pPr>
              <w:pStyle w:val="NoSpacing"/>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w:t>
            </w:r>
            <w:r w:rsidR="00336AC8" w:rsidRPr="00336AC8">
              <w:rPr>
                <w:rStyle w:val="normaltextrun"/>
                <w:rFonts w:ascii="Calibri" w:hAnsi="Calibri" w:cs="Calibri"/>
                <w:sz w:val="21"/>
                <w:szCs w:val="21"/>
                <w:lang w:val="en-US"/>
              </w:rPr>
              <w:t>Develop singing, rhythm and listening skills.</w:t>
            </w:r>
          </w:p>
          <w:p w14:paraId="1FB32C8D" w14:textId="77777777" w:rsidR="00DC025D" w:rsidRPr="00DC025D" w:rsidRDefault="00DC025D" w:rsidP="00972895">
            <w:pPr>
              <w:pStyle w:val="NoSpacing"/>
              <w:rPr>
                <w:rFonts w:ascii="Calibri" w:hAnsi="Calibri" w:cs="Calibri"/>
                <w:sz w:val="21"/>
                <w:szCs w:val="21"/>
              </w:rPr>
            </w:pPr>
          </w:p>
          <w:p w14:paraId="502A8255" w14:textId="68767970" w:rsidR="00972895" w:rsidRPr="00DC025D" w:rsidRDefault="00972895" w:rsidP="00972895">
            <w:pPr>
              <w:pStyle w:val="NoSpacing"/>
              <w:rPr>
                <w:rFonts w:ascii="Calibri" w:hAnsi="Calibri" w:cs="Calibri"/>
                <w:sz w:val="21"/>
                <w:szCs w:val="21"/>
              </w:rPr>
            </w:pPr>
            <w:r w:rsidRPr="00DC025D">
              <w:rPr>
                <w:rFonts w:ascii="Calibri" w:hAnsi="Calibri" w:cs="Calibri"/>
                <w:sz w:val="21"/>
                <w:szCs w:val="21"/>
              </w:rPr>
              <w:t>Children will:</w:t>
            </w:r>
          </w:p>
          <w:p w14:paraId="0CC777E5" w14:textId="77777777" w:rsidR="00336AC8" w:rsidRPr="00336AC8" w:rsidRDefault="00336AC8" w:rsidP="00336AC8">
            <w:pPr>
              <w:pStyle w:val="NoSpacing"/>
              <w:numPr>
                <w:ilvl w:val="0"/>
                <w:numId w:val="7"/>
              </w:numPr>
              <w:rPr>
                <w:rFonts w:ascii="Calibri" w:hAnsi="Calibri" w:cs="Calibri"/>
                <w:sz w:val="21"/>
                <w:szCs w:val="21"/>
              </w:rPr>
            </w:pPr>
            <w:r w:rsidRPr="00336AC8">
              <w:rPr>
                <w:rFonts w:ascii="Calibri" w:hAnsi="Calibri" w:cs="Calibri"/>
                <w:sz w:val="21"/>
                <w:szCs w:val="21"/>
              </w:rPr>
              <w:t>Sing using basic melodic intervals (s–m, s–m–l)</w:t>
            </w:r>
          </w:p>
          <w:p w14:paraId="5B4F3AF2" w14:textId="77777777" w:rsidR="00336AC8" w:rsidRPr="00336AC8" w:rsidRDefault="00336AC8" w:rsidP="00336AC8">
            <w:pPr>
              <w:pStyle w:val="NoSpacing"/>
              <w:numPr>
                <w:ilvl w:val="0"/>
                <w:numId w:val="7"/>
              </w:numPr>
              <w:rPr>
                <w:rFonts w:ascii="Calibri" w:hAnsi="Calibri" w:cs="Calibri"/>
                <w:sz w:val="21"/>
                <w:szCs w:val="21"/>
              </w:rPr>
            </w:pPr>
            <w:r w:rsidRPr="00336AC8">
              <w:rPr>
                <w:rFonts w:ascii="Calibri" w:hAnsi="Calibri" w:cs="Calibri"/>
                <w:sz w:val="21"/>
                <w:szCs w:val="21"/>
              </w:rPr>
              <w:t>Keep a steady beat</w:t>
            </w:r>
          </w:p>
          <w:p w14:paraId="09953CF2" w14:textId="77777777" w:rsidR="00336AC8" w:rsidRPr="00336AC8" w:rsidRDefault="00336AC8" w:rsidP="00336AC8">
            <w:pPr>
              <w:pStyle w:val="NoSpacing"/>
              <w:numPr>
                <w:ilvl w:val="0"/>
                <w:numId w:val="7"/>
              </w:numPr>
              <w:rPr>
                <w:rFonts w:ascii="Calibri" w:hAnsi="Calibri" w:cs="Calibri"/>
                <w:sz w:val="21"/>
                <w:szCs w:val="21"/>
              </w:rPr>
            </w:pPr>
            <w:r w:rsidRPr="00336AC8">
              <w:rPr>
                <w:rFonts w:ascii="Calibri" w:hAnsi="Calibri" w:cs="Calibri"/>
                <w:sz w:val="21"/>
                <w:szCs w:val="21"/>
              </w:rPr>
              <w:t>Learn and read simple rhythm patterns (ta, te te)</w:t>
            </w:r>
          </w:p>
          <w:p w14:paraId="657E2197" w14:textId="3D4FBA06" w:rsidR="00A64EEF" w:rsidRDefault="00336AC8" w:rsidP="00336AC8">
            <w:pPr>
              <w:pStyle w:val="NoSpacing"/>
              <w:numPr>
                <w:ilvl w:val="0"/>
                <w:numId w:val="7"/>
              </w:numPr>
              <w:rPr>
                <w:rFonts w:ascii="Calibri" w:hAnsi="Calibri" w:cs="Calibri"/>
                <w:sz w:val="21"/>
                <w:szCs w:val="21"/>
              </w:rPr>
            </w:pPr>
            <w:r w:rsidRPr="00336AC8">
              <w:rPr>
                <w:rFonts w:ascii="Calibri" w:hAnsi="Calibri" w:cs="Calibri"/>
                <w:sz w:val="21"/>
                <w:szCs w:val="21"/>
              </w:rPr>
              <w:t>Understand tempo (fast and slow)</w:t>
            </w:r>
          </w:p>
          <w:p w14:paraId="6CBA2624" w14:textId="4BBD9001" w:rsidR="00FA14A0" w:rsidRPr="00A64EEF" w:rsidRDefault="00FA14A0" w:rsidP="00FA14A0">
            <w:pPr>
              <w:rPr>
                <w:rFonts w:ascii="Calibri" w:hAnsi="Calibri" w:cs="Calibri"/>
                <w:sz w:val="21"/>
                <w:szCs w:val="21"/>
              </w:rPr>
            </w:pPr>
          </w:p>
        </w:tc>
        <w:tc>
          <w:tcPr>
            <w:tcW w:w="5205" w:type="dxa"/>
          </w:tcPr>
          <w:p w14:paraId="64CC3926" w14:textId="234BFA3D" w:rsidR="00FA14A0" w:rsidRPr="00DC025D" w:rsidRDefault="00A64EEF" w:rsidP="000A2400">
            <w:pPr>
              <w:pStyle w:val="Heading2"/>
              <w:jc w:val="center"/>
              <w:rPr>
                <w:rFonts w:ascii="Calibri" w:hAnsi="Calibri" w:cs="Calibri"/>
                <w:b/>
                <w:bCs/>
              </w:rPr>
            </w:pPr>
            <w:r>
              <w:rPr>
                <w:rFonts w:ascii="Calibri" w:hAnsi="Calibri" w:cs="Calibri"/>
                <w:b/>
                <w:bCs/>
              </w:rPr>
              <w:t>RE</w:t>
            </w:r>
          </w:p>
          <w:p w14:paraId="09C771C9" w14:textId="4447432D" w:rsidR="00972895" w:rsidRPr="00DC025D" w:rsidRDefault="00972895" w:rsidP="00972895">
            <w:pPr>
              <w:pStyle w:val="NoSpacing"/>
              <w:rPr>
                <w:rStyle w:val="scxw83869921"/>
                <w:rFonts w:ascii="Calibri" w:hAnsi="Calibri" w:cs="Calibri"/>
                <w:sz w:val="21"/>
                <w:szCs w:val="21"/>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w:t>
            </w:r>
            <w:r w:rsidR="00A64EEF" w:rsidRPr="00A64EEF">
              <w:rPr>
                <w:rStyle w:val="normaltextrun"/>
                <w:rFonts w:ascii="Calibri" w:hAnsi="Calibri" w:cs="Calibri"/>
                <w:sz w:val="21"/>
                <w:szCs w:val="21"/>
                <w:lang w:val="en-US"/>
              </w:rPr>
              <w:t>Pupils learn about religions and beliefs, exploring key features of Jewish worship and making simple comparisons with Christianity.</w:t>
            </w:r>
            <w:r w:rsidRPr="00DC025D">
              <w:rPr>
                <w:rStyle w:val="scxw83869921"/>
                <w:rFonts w:ascii="Calibri" w:hAnsi="Calibri" w:cs="Calibri"/>
                <w:sz w:val="21"/>
                <w:szCs w:val="21"/>
              </w:rPr>
              <w:t> </w:t>
            </w:r>
          </w:p>
          <w:p w14:paraId="4364D4DB" w14:textId="77777777" w:rsidR="00972895" w:rsidRPr="00DC025D" w:rsidRDefault="00972895" w:rsidP="00972895">
            <w:pPr>
              <w:pStyle w:val="NoSpacing"/>
              <w:rPr>
                <w:rFonts w:ascii="Calibri" w:hAnsi="Calibri" w:cs="Calibri"/>
                <w:b/>
                <w:bCs/>
                <w:sz w:val="21"/>
                <w:szCs w:val="21"/>
              </w:rPr>
            </w:pPr>
          </w:p>
          <w:p w14:paraId="13A273D4" w14:textId="77777777" w:rsidR="00DC025D" w:rsidRPr="00DC025D" w:rsidRDefault="00972895" w:rsidP="00972895">
            <w:pPr>
              <w:pStyle w:val="NoSpacing"/>
              <w:rPr>
                <w:rFonts w:ascii="Calibri" w:hAnsi="Calibri" w:cs="Calibri"/>
                <w:sz w:val="21"/>
                <w:szCs w:val="21"/>
              </w:rPr>
            </w:pPr>
            <w:r w:rsidRPr="00DC025D">
              <w:rPr>
                <w:rFonts w:ascii="Calibri" w:hAnsi="Calibri" w:cs="Calibri"/>
                <w:sz w:val="21"/>
                <w:szCs w:val="21"/>
              </w:rPr>
              <w:t>Children will</w:t>
            </w:r>
            <w:r w:rsidR="00DC025D" w:rsidRPr="00DC025D">
              <w:rPr>
                <w:rFonts w:ascii="Calibri" w:hAnsi="Calibri" w:cs="Calibri"/>
                <w:sz w:val="21"/>
                <w:szCs w:val="21"/>
              </w:rPr>
              <w:t>:</w:t>
            </w:r>
          </w:p>
          <w:p w14:paraId="38357C91" w14:textId="77777777" w:rsidR="00A64EEF" w:rsidRPr="00A64EEF" w:rsidRDefault="00A64EEF" w:rsidP="00A64EEF">
            <w:pPr>
              <w:pStyle w:val="NoSpacing"/>
              <w:numPr>
                <w:ilvl w:val="0"/>
                <w:numId w:val="11"/>
              </w:numPr>
              <w:rPr>
                <w:rFonts w:ascii="Calibri" w:hAnsi="Calibri" w:cs="Calibri"/>
                <w:sz w:val="21"/>
                <w:szCs w:val="21"/>
              </w:rPr>
            </w:pPr>
            <w:r w:rsidRPr="00A64EEF">
              <w:rPr>
                <w:rFonts w:ascii="Calibri" w:hAnsi="Calibri" w:cs="Calibri"/>
                <w:sz w:val="21"/>
                <w:szCs w:val="21"/>
              </w:rPr>
              <w:t>Identify what the Torah is and why it is special to Jewish people</w:t>
            </w:r>
          </w:p>
          <w:p w14:paraId="76F89BDE" w14:textId="77777777" w:rsidR="00A64EEF" w:rsidRPr="00A64EEF" w:rsidRDefault="00A64EEF" w:rsidP="00A64EEF">
            <w:pPr>
              <w:pStyle w:val="NoSpacing"/>
              <w:numPr>
                <w:ilvl w:val="0"/>
                <w:numId w:val="11"/>
              </w:numPr>
              <w:rPr>
                <w:rFonts w:ascii="Calibri" w:hAnsi="Calibri" w:cs="Calibri"/>
                <w:sz w:val="21"/>
                <w:szCs w:val="21"/>
              </w:rPr>
            </w:pPr>
            <w:r w:rsidRPr="00A64EEF">
              <w:rPr>
                <w:rFonts w:ascii="Calibri" w:hAnsi="Calibri" w:cs="Calibri"/>
                <w:sz w:val="21"/>
                <w:szCs w:val="21"/>
              </w:rPr>
              <w:t>Identify key aspects of worship in the synagogue</w:t>
            </w:r>
          </w:p>
          <w:p w14:paraId="3A8081A5" w14:textId="77777777" w:rsidR="00A64EEF" w:rsidRPr="00A64EEF" w:rsidRDefault="00A64EEF" w:rsidP="00A64EEF">
            <w:pPr>
              <w:pStyle w:val="NoSpacing"/>
              <w:numPr>
                <w:ilvl w:val="0"/>
                <w:numId w:val="11"/>
              </w:numPr>
              <w:rPr>
                <w:rFonts w:ascii="Calibri" w:hAnsi="Calibri" w:cs="Calibri"/>
                <w:sz w:val="21"/>
                <w:szCs w:val="21"/>
              </w:rPr>
            </w:pPr>
            <w:r w:rsidRPr="00A64EEF">
              <w:rPr>
                <w:rFonts w:ascii="Calibri" w:hAnsi="Calibri" w:cs="Calibri"/>
                <w:sz w:val="21"/>
                <w:szCs w:val="21"/>
              </w:rPr>
              <w:t>Identify key Jewish artefacts linked to worship</w:t>
            </w:r>
          </w:p>
          <w:p w14:paraId="6EFA634A" w14:textId="77777777" w:rsidR="00A64EEF" w:rsidRPr="00A64EEF" w:rsidRDefault="00A64EEF" w:rsidP="00A64EEF">
            <w:pPr>
              <w:pStyle w:val="NoSpacing"/>
              <w:numPr>
                <w:ilvl w:val="0"/>
                <w:numId w:val="11"/>
              </w:numPr>
              <w:rPr>
                <w:rFonts w:ascii="Calibri" w:hAnsi="Calibri" w:cs="Calibri"/>
                <w:sz w:val="21"/>
                <w:szCs w:val="21"/>
              </w:rPr>
            </w:pPr>
            <w:r w:rsidRPr="00A64EEF">
              <w:rPr>
                <w:rFonts w:ascii="Calibri" w:hAnsi="Calibri" w:cs="Calibri"/>
                <w:sz w:val="21"/>
                <w:szCs w:val="21"/>
              </w:rPr>
              <w:t>Recognise the importance of the rabbi</w:t>
            </w:r>
          </w:p>
          <w:p w14:paraId="16C0119C" w14:textId="77777777" w:rsidR="00A64EEF" w:rsidRPr="00A64EEF" w:rsidRDefault="00A64EEF" w:rsidP="00A64EEF">
            <w:pPr>
              <w:pStyle w:val="NoSpacing"/>
              <w:numPr>
                <w:ilvl w:val="0"/>
                <w:numId w:val="11"/>
              </w:numPr>
              <w:rPr>
                <w:rFonts w:ascii="Calibri" w:hAnsi="Calibri" w:cs="Calibri"/>
                <w:sz w:val="21"/>
                <w:szCs w:val="21"/>
              </w:rPr>
            </w:pPr>
            <w:r w:rsidRPr="00A64EEF">
              <w:rPr>
                <w:rFonts w:ascii="Calibri" w:hAnsi="Calibri" w:cs="Calibri"/>
                <w:sz w:val="21"/>
                <w:szCs w:val="21"/>
              </w:rPr>
              <w:t>Recognise the importance of prayer in Jewish worship</w:t>
            </w:r>
          </w:p>
          <w:p w14:paraId="3C5613A9" w14:textId="26E1ECD4" w:rsidR="00FA14A0" w:rsidRPr="00A64EEF" w:rsidRDefault="00A64EEF" w:rsidP="00972895">
            <w:pPr>
              <w:pStyle w:val="NoSpacing"/>
              <w:numPr>
                <w:ilvl w:val="0"/>
                <w:numId w:val="11"/>
              </w:numPr>
              <w:rPr>
                <w:rFonts w:ascii="Calibri" w:hAnsi="Calibri" w:cs="Calibri"/>
                <w:sz w:val="21"/>
                <w:szCs w:val="21"/>
              </w:rPr>
            </w:pPr>
            <w:r w:rsidRPr="00A64EEF">
              <w:rPr>
                <w:rFonts w:ascii="Calibri" w:hAnsi="Calibri" w:cs="Calibri"/>
                <w:sz w:val="21"/>
                <w:szCs w:val="21"/>
              </w:rPr>
              <w:t>Compare Jewish and Christian worship in a religious building</w:t>
            </w:r>
          </w:p>
        </w:tc>
      </w:tr>
      <w:tr w:rsidR="00FA14A0" w:rsidRPr="00DC025D" w14:paraId="49C1FB7C" w14:textId="77777777" w:rsidTr="00FA14A0">
        <w:trPr>
          <w:trHeight w:val="4670"/>
        </w:trPr>
        <w:tc>
          <w:tcPr>
            <w:tcW w:w="5246" w:type="dxa"/>
          </w:tcPr>
          <w:p w14:paraId="6E08CC0D" w14:textId="17F15070" w:rsidR="00972895" w:rsidRPr="00DC025D" w:rsidRDefault="00290896" w:rsidP="00972895">
            <w:pPr>
              <w:pStyle w:val="Heading2"/>
              <w:jc w:val="center"/>
              <w:rPr>
                <w:rFonts w:ascii="Calibri" w:hAnsi="Calibri" w:cs="Calibri"/>
                <w:b/>
                <w:bCs/>
              </w:rPr>
            </w:pPr>
            <w:r w:rsidRPr="00DC025D">
              <w:rPr>
                <w:rFonts w:ascii="Calibri" w:hAnsi="Calibri" w:cs="Calibri"/>
                <w:b/>
                <w:bCs/>
              </w:rPr>
              <w:t>PSHE</w:t>
            </w:r>
          </w:p>
          <w:p w14:paraId="116293D1" w14:textId="1DD870AD" w:rsidR="00A64EEF" w:rsidRPr="00A64EEF" w:rsidRDefault="00972895" w:rsidP="00A64EEF">
            <w:pPr>
              <w:rPr>
                <w:rFonts w:ascii="Calibri" w:hAnsi="Calibri" w:cs="Calibri"/>
                <w:sz w:val="21"/>
                <w:szCs w:val="21"/>
              </w:rPr>
            </w:pPr>
            <w:r w:rsidRPr="00DC025D">
              <w:rPr>
                <w:rStyle w:val="normaltextrun"/>
                <w:rFonts w:ascii="Calibri" w:hAnsi="Calibri" w:cs="Calibri"/>
                <w:b/>
                <w:bCs/>
                <w:sz w:val="21"/>
                <w:szCs w:val="21"/>
                <w:lang w:val="en-US"/>
              </w:rPr>
              <w:t>Statutory guidance focus:</w:t>
            </w:r>
            <w:r w:rsidR="00A64EEF" w:rsidRPr="00A64EEF">
              <w:rPr>
                <w:rFonts w:ascii="Segoe UI" w:eastAsia="Times New Roman" w:hAnsi="Segoe UI" w:cs="Segoe UI"/>
                <w:kern w:val="0"/>
                <w:sz w:val="21"/>
                <w:szCs w:val="21"/>
                <w:lang w:eastAsia="en-GB"/>
                <w14:ligatures w14:val="none"/>
              </w:rPr>
              <w:t xml:space="preserve"> </w:t>
            </w:r>
            <w:r w:rsidR="00A64EEF" w:rsidRPr="00A64EEF">
              <w:rPr>
                <w:rFonts w:ascii="Calibri" w:hAnsi="Calibri" w:cs="Calibri"/>
                <w:sz w:val="21"/>
                <w:szCs w:val="21"/>
              </w:rPr>
              <w:t>Pupils develop understanding of how to stay safe and healthy, recognise and celebrate relationships, and build positive social and emotional wellbeing.</w:t>
            </w:r>
          </w:p>
          <w:p w14:paraId="7C272848" w14:textId="77777777" w:rsidR="00DC025D" w:rsidRPr="00DC025D" w:rsidRDefault="00DC025D" w:rsidP="00972895">
            <w:pPr>
              <w:rPr>
                <w:rFonts w:ascii="Calibri" w:hAnsi="Calibri" w:cs="Calibri"/>
              </w:rPr>
            </w:pPr>
          </w:p>
          <w:p w14:paraId="6288F6A5" w14:textId="77777777" w:rsidR="00972895" w:rsidRPr="00DC025D" w:rsidRDefault="00972895" w:rsidP="00972895">
            <w:pPr>
              <w:pStyle w:val="NoSpacing"/>
              <w:rPr>
                <w:rFonts w:ascii="Calibri" w:hAnsi="Calibri" w:cs="Calibri"/>
              </w:rPr>
            </w:pPr>
            <w:r w:rsidRPr="00DC025D">
              <w:rPr>
                <w:rFonts w:ascii="Calibri" w:hAnsi="Calibri" w:cs="Calibri"/>
              </w:rPr>
              <w:t>Children will:</w:t>
            </w:r>
          </w:p>
          <w:p w14:paraId="04B80811" w14:textId="0BE0F72E" w:rsidR="00A64EEF" w:rsidRPr="00A64EEF" w:rsidRDefault="00A64EEF" w:rsidP="00A64EEF">
            <w:pPr>
              <w:pStyle w:val="NoSpacing"/>
              <w:numPr>
                <w:ilvl w:val="0"/>
                <w:numId w:val="9"/>
              </w:numPr>
              <w:rPr>
                <w:rFonts w:ascii="Calibri" w:hAnsi="Calibri" w:cs="Calibri"/>
                <w:sz w:val="21"/>
                <w:szCs w:val="21"/>
              </w:rPr>
            </w:pPr>
            <w:r w:rsidRPr="00A64EEF">
              <w:rPr>
                <w:rFonts w:ascii="Calibri" w:hAnsi="Calibri" w:cs="Calibri"/>
                <w:sz w:val="21"/>
                <w:szCs w:val="21"/>
              </w:rPr>
              <w:t>Understand sun safety</w:t>
            </w:r>
          </w:p>
          <w:p w14:paraId="231A173F" w14:textId="09A9CC46" w:rsidR="00A64EEF" w:rsidRPr="00A64EEF" w:rsidRDefault="00A64EEF" w:rsidP="00A64EEF">
            <w:pPr>
              <w:pStyle w:val="NoSpacing"/>
              <w:numPr>
                <w:ilvl w:val="0"/>
                <w:numId w:val="9"/>
              </w:numPr>
              <w:rPr>
                <w:rFonts w:ascii="Calibri" w:hAnsi="Calibri" w:cs="Calibri"/>
                <w:sz w:val="21"/>
                <w:szCs w:val="21"/>
              </w:rPr>
            </w:pPr>
            <w:r w:rsidRPr="00A64EEF">
              <w:rPr>
                <w:rFonts w:ascii="Calibri" w:hAnsi="Calibri" w:cs="Calibri"/>
                <w:sz w:val="21"/>
                <w:szCs w:val="21"/>
              </w:rPr>
              <w:t>Celebrat</w:t>
            </w:r>
            <w:r>
              <w:rPr>
                <w:rFonts w:ascii="Calibri" w:hAnsi="Calibri" w:cs="Calibri"/>
                <w:sz w:val="21"/>
                <w:szCs w:val="21"/>
              </w:rPr>
              <w:t xml:space="preserve">e </w:t>
            </w:r>
            <w:r w:rsidRPr="00A64EEF">
              <w:rPr>
                <w:rFonts w:ascii="Calibri" w:hAnsi="Calibri" w:cs="Calibri"/>
                <w:sz w:val="21"/>
                <w:szCs w:val="21"/>
              </w:rPr>
              <w:t>relationships through Father’s Day activities</w:t>
            </w:r>
          </w:p>
          <w:p w14:paraId="3AFA7FAA" w14:textId="7426FBB2" w:rsidR="00A64EEF" w:rsidRPr="00A64EEF" w:rsidRDefault="00A64EEF" w:rsidP="00A64EEF">
            <w:pPr>
              <w:pStyle w:val="NoSpacing"/>
              <w:numPr>
                <w:ilvl w:val="0"/>
                <w:numId w:val="9"/>
              </w:numPr>
              <w:rPr>
                <w:rFonts w:ascii="Calibri" w:hAnsi="Calibri" w:cs="Calibri"/>
                <w:sz w:val="21"/>
                <w:szCs w:val="21"/>
              </w:rPr>
            </w:pPr>
            <w:r w:rsidRPr="00A64EEF">
              <w:rPr>
                <w:rFonts w:ascii="Calibri" w:hAnsi="Calibri" w:cs="Calibri"/>
                <w:sz w:val="21"/>
                <w:szCs w:val="21"/>
              </w:rPr>
              <w:t>Support wellbeing and positive relationships</w:t>
            </w:r>
          </w:p>
          <w:p w14:paraId="424A5359" w14:textId="77777777" w:rsidR="00336AC8" w:rsidRDefault="00336AC8" w:rsidP="00336AC8">
            <w:pPr>
              <w:pStyle w:val="Heading2"/>
              <w:jc w:val="center"/>
              <w:rPr>
                <w:rFonts w:ascii="Calibri" w:hAnsi="Calibri" w:cs="Calibri"/>
                <w:b/>
                <w:bCs/>
              </w:rPr>
            </w:pPr>
            <w:r w:rsidRPr="00A64EEF">
              <w:rPr>
                <w:rFonts w:ascii="Calibri" w:hAnsi="Calibri" w:cs="Calibri"/>
                <w:b/>
                <w:bCs/>
              </w:rPr>
              <w:t>Art</w:t>
            </w:r>
          </w:p>
          <w:p w14:paraId="386C6722" w14:textId="77777777" w:rsidR="00336AC8" w:rsidRDefault="00336AC8" w:rsidP="00336AC8">
            <w:pPr>
              <w:rPr>
                <w:rFonts w:ascii="Calibri" w:hAnsi="Calibri" w:cs="Calibri"/>
                <w:sz w:val="21"/>
                <w:szCs w:val="21"/>
              </w:rPr>
            </w:pPr>
            <w:r w:rsidRPr="00A64EEF">
              <w:rPr>
                <w:rFonts w:ascii="Calibri" w:hAnsi="Calibri" w:cs="Calibri"/>
                <w:b/>
                <w:bCs/>
                <w:sz w:val="21"/>
                <w:szCs w:val="21"/>
              </w:rPr>
              <w:t>National Curriculum focus:</w:t>
            </w:r>
            <w:r w:rsidRPr="00A64EEF">
              <w:rPr>
                <w:rFonts w:ascii="Calibri" w:hAnsi="Calibri" w:cs="Calibri"/>
                <w:sz w:val="21"/>
                <w:szCs w:val="21"/>
              </w:rPr>
              <w:t xml:space="preserve"> Use a range of materials creatively and develop artistic techniques.</w:t>
            </w:r>
          </w:p>
          <w:p w14:paraId="31BD491C" w14:textId="77777777" w:rsidR="00336AC8" w:rsidRDefault="00336AC8" w:rsidP="00336AC8">
            <w:pPr>
              <w:rPr>
                <w:rFonts w:ascii="Calibri" w:hAnsi="Calibri" w:cs="Calibri"/>
                <w:sz w:val="21"/>
                <w:szCs w:val="21"/>
              </w:rPr>
            </w:pPr>
          </w:p>
          <w:p w14:paraId="45AA9522" w14:textId="77777777" w:rsidR="00336AC8" w:rsidRPr="00A64EEF" w:rsidRDefault="00336AC8" w:rsidP="00336AC8">
            <w:pPr>
              <w:rPr>
                <w:rFonts w:ascii="Calibri" w:hAnsi="Calibri" w:cs="Calibri"/>
                <w:sz w:val="21"/>
                <w:szCs w:val="21"/>
              </w:rPr>
            </w:pPr>
            <w:r>
              <w:rPr>
                <w:rFonts w:ascii="Calibri" w:hAnsi="Calibri" w:cs="Calibri"/>
                <w:sz w:val="21"/>
                <w:szCs w:val="21"/>
              </w:rPr>
              <w:t>Children will:</w:t>
            </w:r>
          </w:p>
          <w:p w14:paraId="3C280AA6" w14:textId="7FE03727" w:rsidR="00336AC8" w:rsidRPr="00336AC8" w:rsidRDefault="00336AC8" w:rsidP="00336AC8">
            <w:pPr>
              <w:pStyle w:val="ListParagraph"/>
              <w:numPr>
                <w:ilvl w:val="0"/>
                <w:numId w:val="15"/>
              </w:numPr>
              <w:rPr>
                <w:rFonts w:ascii="Calibri" w:hAnsi="Calibri" w:cs="Calibri"/>
                <w:sz w:val="21"/>
                <w:szCs w:val="21"/>
              </w:rPr>
            </w:pPr>
            <w:r w:rsidRPr="00336AC8">
              <w:rPr>
                <w:rFonts w:ascii="Calibri" w:hAnsi="Calibri" w:cs="Calibri"/>
                <w:sz w:val="21"/>
                <w:szCs w:val="21"/>
              </w:rPr>
              <w:t>Exploring the technique of pointillism</w:t>
            </w:r>
          </w:p>
          <w:p w14:paraId="1BCAC87D" w14:textId="32D555DA" w:rsidR="00972895" w:rsidRPr="00DC025D" w:rsidRDefault="00336AC8" w:rsidP="00336AC8">
            <w:pPr>
              <w:pStyle w:val="NoSpacing"/>
              <w:numPr>
                <w:ilvl w:val="0"/>
                <w:numId w:val="14"/>
              </w:numPr>
              <w:rPr>
                <w:rFonts w:ascii="Calibri" w:hAnsi="Calibri" w:cs="Calibri"/>
                <w:sz w:val="21"/>
                <w:szCs w:val="21"/>
              </w:rPr>
            </w:pPr>
            <w:r w:rsidRPr="00A64EEF">
              <w:rPr>
                <w:rFonts w:ascii="Calibri" w:hAnsi="Calibri" w:cs="Calibri"/>
                <w:sz w:val="21"/>
                <w:szCs w:val="21"/>
              </w:rPr>
              <w:t>Creating Aboriginal-inspired artwork using dot painting techniques</w:t>
            </w:r>
          </w:p>
        </w:tc>
        <w:tc>
          <w:tcPr>
            <w:tcW w:w="5451" w:type="dxa"/>
          </w:tcPr>
          <w:p w14:paraId="543F5AE4" w14:textId="77777777" w:rsidR="00DC025D" w:rsidRPr="00DC025D" w:rsidRDefault="00DC025D" w:rsidP="00DC025D">
            <w:pPr>
              <w:pStyle w:val="Heading2"/>
              <w:jc w:val="center"/>
              <w:rPr>
                <w:rFonts w:ascii="Calibri" w:hAnsi="Calibri" w:cs="Calibri"/>
                <w:b/>
                <w:bCs/>
              </w:rPr>
            </w:pPr>
            <w:r w:rsidRPr="00DC025D">
              <w:rPr>
                <w:rFonts w:ascii="Calibri" w:hAnsi="Calibri" w:cs="Calibri"/>
                <w:b/>
                <w:bCs/>
              </w:rPr>
              <w:t>British Values</w:t>
            </w:r>
          </w:p>
          <w:p w14:paraId="42A99E59" w14:textId="77777777" w:rsidR="00DC025D" w:rsidRDefault="00DC025D" w:rsidP="00DC025D">
            <w:pPr>
              <w:rPr>
                <w:rFonts w:ascii="Calibri" w:hAnsi="Calibri" w:cs="Calibri"/>
              </w:rPr>
            </w:pPr>
            <w:r w:rsidRPr="00DC025D">
              <w:rPr>
                <w:rFonts w:ascii="Calibri" w:hAnsi="Calibri" w:cs="Calibri"/>
              </w:rPr>
              <w:t>British values are the key principles to help children become respectful, responsible members of society. They focus on democracy, the rule of law, individual freedom, and respect and tolerance for people from all backgrounds and beliefs.</w:t>
            </w:r>
          </w:p>
          <w:p w14:paraId="4B3BF421" w14:textId="77777777" w:rsidR="00DC025D" w:rsidRDefault="00DC025D" w:rsidP="00DC025D">
            <w:pPr>
              <w:rPr>
                <w:rFonts w:ascii="Calibri" w:eastAsia="Times New Roman" w:hAnsi="Calibri" w:cs="Calibri"/>
                <w:kern w:val="0"/>
                <w:sz w:val="21"/>
                <w:szCs w:val="21"/>
                <w:lang w:eastAsia="en-GB"/>
                <w14:ligatures w14:val="none"/>
              </w:rPr>
            </w:pPr>
          </w:p>
          <w:p w14:paraId="53773DB6" w14:textId="77777777" w:rsidR="00575661" w:rsidRPr="00575661" w:rsidRDefault="00575661" w:rsidP="00575661">
            <w:pPr>
              <w:rPr>
                <w:rFonts w:ascii="Calibri" w:eastAsia="Times New Roman" w:hAnsi="Calibri" w:cs="Calibri"/>
                <w:kern w:val="0"/>
                <w:sz w:val="21"/>
                <w:szCs w:val="21"/>
                <w:lang w:eastAsia="en-GB"/>
                <w14:ligatures w14:val="none"/>
              </w:rPr>
            </w:pPr>
            <w:r w:rsidRPr="00575661">
              <w:rPr>
                <w:rFonts w:ascii="Calibri" w:eastAsia="Times New Roman" w:hAnsi="Calibri" w:cs="Calibri"/>
                <w:kern w:val="0"/>
                <w:sz w:val="21"/>
                <w:szCs w:val="21"/>
                <w:lang w:eastAsia="en-GB"/>
                <w14:ligatures w14:val="none"/>
              </w:rPr>
              <w:t>In KS1, children build on their understanding of British values through learning and daily routines:</w:t>
            </w:r>
          </w:p>
          <w:p w14:paraId="208748CF" w14:textId="77777777" w:rsidR="00575661" w:rsidRPr="00575661" w:rsidRDefault="00575661" w:rsidP="00575661">
            <w:pPr>
              <w:rPr>
                <w:rFonts w:ascii="Calibri" w:eastAsia="Times New Roman" w:hAnsi="Calibri" w:cs="Calibri"/>
                <w:kern w:val="0"/>
                <w:sz w:val="21"/>
                <w:szCs w:val="21"/>
                <w:lang w:eastAsia="en-GB"/>
                <w14:ligatures w14:val="none"/>
              </w:rPr>
            </w:pPr>
            <w:r w:rsidRPr="00575661">
              <w:rPr>
                <w:rFonts w:ascii="Calibri" w:eastAsia="Times New Roman" w:hAnsi="Calibri" w:cs="Calibri"/>
                <w:b/>
                <w:bCs/>
                <w:kern w:val="0"/>
                <w:sz w:val="21"/>
                <w:szCs w:val="21"/>
                <w:lang w:eastAsia="en-GB"/>
                <w14:ligatures w14:val="none"/>
              </w:rPr>
              <w:t>Democracy</w:t>
            </w:r>
            <w:r w:rsidRPr="00575661">
              <w:rPr>
                <w:rFonts w:ascii="Calibri" w:eastAsia="Times New Roman" w:hAnsi="Calibri" w:cs="Calibri"/>
                <w:kern w:val="0"/>
                <w:sz w:val="21"/>
                <w:szCs w:val="21"/>
                <w:lang w:eastAsia="en-GB"/>
                <w14:ligatures w14:val="none"/>
              </w:rPr>
              <w:t> – children share opinions and take part in simple decision-making activities</w:t>
            </w:r>
          </w:p>
          <w:p w14:paraId="0100F0F0" w14:textId="77777777" w:rsidR="00575661" w:rsidRPr="00575661" w:rsidRDefault="00575661" w:rsidP="00575661">
            <w:pPr>
              <w:rPr>
                <w:rFonts w:ascii="Calibri" w:eastAsia="Times New Roman" w:hAnsi="Calibri" w:cs="Calibri"/>
                <w:kern w:val="0"/>
                <w:sz w:val="21"/>
                <w:szCs w:val="21"/>
                <w:lang w:eastAsia="en-GB"/>
                <w14:ligatures w14:val="none"/>
              </w:rPr>
            </w:pPr>
            <w:r w:rsidRPr="00575661">
              <w:rPr>
                <w:rFonts w:ascii="Calibri" w:eastAsia="Times New Roman" w:hAnsi="Calibri" w:cs="Calibri"/>
                <w:b/>
                <w:bCs/>
                <w:kern w:val="0"/>
                <w:sz w:val="21"/>
                <w:szCs w:val="21"/>
                <w:lang w:eastAsia="en-GB"/>
                <w14:ligatures w14:val="none"/>
              </w:rPr>
              <w:t>Rule of Law</w:t>
            </w:r>
            <w:r w:rsidRPr="00575661">
              <w:rPr>
                <w:rFonts w:ascii="Calibri" w:eastAsia="Times New Roman" w:hAnsi="Calibri" w:cs="Calibri"/>
                <w:kern w:val="0"/>
                <w:sz w:val="21"/>
                <w:szCs w:val="21"/>
                <w:lang w:eastAsia="en-GB"/>
                <w14:ligatures w14:val="none"/>
              </w:rPr>
              <w:t> – they understand why rules are important and what happens if they are not followed</w:t>
            </w:r>
          </w:p>
          <w:p w14:paraId="1C27E275" w14:textId="77777777" w:rsidR="00575661" w:rsidRPr="00575661" w:rsidRDefault="00575661" w:rsidP="00575661">
            <w:pPr>
              <w:rPr>
                <w:rFonts w:ascii="Calibri" w:eastAsia="Times New Roman" w:hAnsi="Calibri" w:cs="Calibri"/>
                <w:kern w:val="0"/>
                <w:sz w:val="21"/>
                <w:szCs w:val="21"/>
                <w:lang w:eastAsia="en-GB"/>
                <w14:ligatures w14:val="none"/>
              </w:rPr>
            </w:pPr>
            <w:r w:rsidRPr="00575661">
              <w:rPr>
                <w:rFonts w:ascii="Calibri" w:eastAsia="Times New Roman" w:hAnsi="Calibri" w:cs="Calibri"/>
                <w:b/>
                <w:bCs/>
                <w:kern w:val="0"/>
                <w:sz w:val="21"/>
                <w:szCs w:val="21"/>
                <w:lang w:eastAsia="en-GB"/>
                <w14:ligatures w14:val="none"/>
              </w:rPr>
              <w:t>Individual Liberty</w:t>
            </w:r>
            <w:r w:rsidRPr="00575661">
              <w:rPr>
                <w:rFonts w:ascii="Calibri" w:eastAsia="Times New Roman" w:hAnsi="Calibri" w:cs="Calibri"/>
                <w:kern w:val="0"/>
                <w:sz w:val="21"/>
                <w:szCs w:val="21"/>
                <w:lang w:eastAsia="en-GB"/>
                <w14:ligatures w14:val="none"/>
              </w:rPr>
              <w:t> – they are encouraged to make choices and express themselves safely</w:t>
            </w:r>
          </w:p>
          <w:p w14:paraId="41276FFB" w14:textId="77777777" w:rsidR="00575661" w:rsidRPr="00575661" w:rsidRDefault="00575661" w:rsidP="00575661">
            <w:pPr>
              <w:rPr>
                <w:rFonts w:ascii="Calibri" w:eastAsia="Times New Roman" w:hAnsi="Calibri" w:cs="Calibri"/>
                <w:kern w:val="0"/>
                <w:sz w:val="21"/>
                <w:szCs w:val="21"/>
                <w:lang w:eastAsia="en-GB"/>
                <w14:ligatures w14:val="none"/>
              </w:rPr>
            </w:pPr>
            <w:r w:rsidRPr="00575661">
              <w:rPr>
                <w:rFonts w:ascii="Calibri" w:eastAsia="Times New Roman" w:hAnsi="Calibri" w:cs="Calibri"/>
                <w:b/>
                <w:bCs/>
                <w:kern w:val="0"/>
                <w:sz w:val="21"/>
                <w:szCs w:val="21"/>
                <w:lang w:eastAsia="en-GB"/>
                <w14:ligatures w14:val="none"/>
              </w:rPr>
              <w:t>Mutual Respect</w:t>
            </w:r>
            <w:r w:rsidRPr="00575661">
              <w:rPr>
                <w:rFonts w:ascii="Calibri" w:eastAsia="Times New Roman" w:hAnsi="Calibri" w:cs="Calibri"/>
                <w:kern w:val="0"/>
                <w:sz w:val="21"/>
                <w:szCs w:val="21"/>
                <w:lang w:eastAsia="en-GB"/>
                <w14:ligatures w14:val="none"/>
              </w:rPr>
              <w:t> – they show kindness, fairness, and respect towards others</w:t>
            </w:r>
          </w:p>
          <w:p w14:paraId="20FFCE7C" w14:textId="77777777" w:rsidR="00575661" w:rsidRPr="00575661" w:rsidRDefault="00575661" w:rsidP="00575661">
            <w:pPr>
              <w:rPr>
                <w:rFonts w:ascii="Calibri" w:eastAsia="Times New Roman" w:hAnsi="Calibri" w:cs="Calibri"/>
                <w:kern w:val="0"/>
                <w:sz w:val="21"/>
                <w:szCs w:val="21"/>
                <w:lang w:eastAsia="en-GB"/>
                <w14:ligatures w14:val="none"/>
              </w:rPr>
            </w:pPr>
            <w:r w:rsidRPr="00575661">
              <w:rPr>
                <w:rFonts w:ascii="Calibri" w:eastAsia="Times New Roman" w:hAnsi="Calibri" w:cs="Calibri"/>
                <w:b/>
                <w:bCs/>
                <w:kern w:val="0"/>
                <w:sz w:val="21"/>
                <w:szCs w:val="21"/>
                <w:lang w:eastAsia="en-GB"/>
                <w14:ligatures w14:val="none"/>
              </w:rPr>
              <w:t>Tolerance</w:t>
            </w:r>
            <w:r w:rsidRPr="00575661">
              <w:rPr>
                <w:rFonts w:ascii="Calibri" w:eastAsia="Times New Roman" w:hAnsi="Calibri" w:cs="Calibri"/>
                <w:kern w:val="0"/>
                <w:sz w:val="21"/>
                <w:szCs w:val="21"/>
                <w:lang w:eastAsia="en-GB"/>
                <w14:ligatures w14:val="none"/>
              </w:rPr>
              <w:t> – they learn about different beliefs, cultures, and ways of life</w:t>
            </w:r>
          </w:p>
          <w:p w14:paraId="4D7A2246" w14:textId="1C8FCB4E" w:rsidR="00FA14A0" w:rsidRPr="00DC025D" w:rsidRDefault="00FA14A0" w:rsidP="00575661">
            <w:pPr>
              <w:pStyle w:val="NoSpacing"/>
              <w:rPr>
                <w:rFonts w:ascii="Calibri" w:hAnsi="Calibri" w:cs="Calibri"/>
                <w:lang w:eastAsia="en-GB"/>
              </w:rPr>
            </w:pPr>
          </w:p>
        </w:tc>
        <w:tc>
          <w:tcPr>
            <w:tcW w:w="5205" w:type="dxa"/>
          </w:tcPr>
          <w:p w14:paraId="17E63FEE" w14:textId="77777777" w:rsidR="00DC025D" w:rsidRPr="00DC025D" w:rsidRDefault="00DC025D" w:rsidP="00DC025D">
            <w:pPr>
              <w:pStyle w:val="Heading2"/>
              <w:jc w:val="center"/>
              <w:rPr>
                <w:rFonts w:ascii="Calibri" w:hAnsi="Calibri" w:cs="Calibri"/>
                <w:b/>
                <w:bCs/>
              </w:rPr>
            </w:pPr>
            <w:r w:rsidRPr="00DC025D">
              <w:rPr>
                <w:rFonts w:ascii="Calibri" w:hAnsi="Calibri" w:cs="Calibri"/>
                <w:b/>
                <w:bCs/>
              </w:rPr>
              <w:t>Enrichment Opportunities</w:t>
            </w:r>
          </w:p>
          <w:p w14:paraId="772F3F6F" w14:textId="77777777" w:rsidR="00DC025D" w:rsidRPr="00DC025D" w:rsidRDefault="00DC025D" w:rsidP="00DC025D">
            <w:pPr>
              <w:rPr>
                <w:rFonts w:ascii="Calibri" w:hAnsi="Calibri" w:cs="Calibri"/>
              </w:rPr>
            </w:pPr>
          </w:p>
          <w:p w14:paraId="6AA18B72" w14:textId="77777777" w:rsidR="00DC025D" w:rsidRPr="00DC025D" w:rsidRDefault="00DC025D" w:rsidP="00DC025D">
            <w:pPr>
              <w:pStyle w:val="NoSpacing"/>
              <w:rPr>
                <w:rFonts w:ascii="Calibri" w:hAnsi="Calibri" w:cs="Calibri"/>
                <w:sz w:val="21"/>
                <w:szCs w:val="21"/>
              </w:rPr>
            </w:pPr>
            <w:r w:rsidRPr="00DC025D">
              <w:rPr>
                <w:rFonts w:ascii="Calibri" w:hAnsi="Calibri" w:cs="Calibri"/>
                <w:sz w:val="21"/>
                <w:szCs w:val="21"/>
              </w:rPr>
              <w:t>We are excited to offer special experiences to enhance learning:</w:t>
            </w:r>
          </w:p>
          <w:p w14:paraId="526F73A6" w14:textId="1CD0A854" w:rsidR="00DC025D" w:rsidRPr="00DC025D" w:rsidRDefault="00DC025D" w:rsidP="00336AC8">
            <w:pPr>
              <w:pStyle w:val="NoSpacing"/>
              <w:ind w:left="360"/>
              <w:rPr>
                <w:rFonts w:ascii="Calibri" w:hAnsi="Calibri" w:cs="Calibri"/>
                <w:sz w:val="21"/>
                <w:szCs w:val="21"/>
              </w:rPr>
            </w:pPr>
          </w:p>
          <w:p w14:paraId="18B47BFA" w14:textId="77777777" w:rsidR="00DC025D" w:rsidRPr="00DC025D" w:rsidRDefault="00DC025D" w:rsidP="00DC025D">
            <w:pPr>
              <w:pStyle w:val="NoSpacing"/>
              <w:numPr>
                <w:ilvl w:val="0"/>
                <w:numId w:val="8"/>
              </w:numPr>
              <w:rPr>
                <w:rFonts w:ascii="Calibri" w:hAnsi="Calibri" w:cs="Calibri"/>
                <w:sz w:val="21"/>
                <w:szCs w:val="21"/>
              </w:rPr>
            </w:pPr>
            <w:r w:rsidRPr="00DC025D">
              <w:rPr>
                <w:rFonts w:ascii="Calibri" w:hAnsi="Calibri" w:cs="Calibri"/>
                <w:sz w:val="21"/>
                <w:szCs w:val="21"/>
              </w:rPr>
              <w:t>Transition Days – helping children feel confident for the next academic year</w:t>
            </w:r>
          </w:p>
          <w:p w14:paraId="6181C07A" w14:textId="46613ACA" w:rsidR="00FA14A0" w:rsidRPr="00DC025D" w:rsidRDefault="00DC025D" w:rsidP="00DC025D">
            <w:pPr>
              <w:pStyle w:val="NoSpacing"/>
              <w:numPr>
                <w:ilvl w:val="0"/>
                <w:numId w:val="8"/>
              </w:numPr>
              <w:rPr>
                <w:rFonts w:ascii="Calibri" w:hAnsi="Calibri" w:cs="Calibri"/>
                <w:sz w:val="21"/>
                <w:szCs w:val="21"/>
              </w:rPr>
            </w:pPr>
            <w:r w:rsidRPr="00DC025D">
              <w:rPr>
                <w:rFonts w:ascii="Calibri" w:hAnsi="Calibri" w:cs="Calibri"/>
                <w:sz w:val="21"/>
                <w:szCs w:val="21"/>
              </w:rPr>
              <w:t>Sports Day – a fun event celebrating effort, teamwork and participation</w:t>
            </w:r>
          </w:p>
        </w:tc>
      </w:tr>
    </w:tbl>
    <w:p w14:paraId="3F917557" w14:textId="77777777" w:rsidR="00FA14A0" w:rsidRPr="00DC025D" w:rsidRDefault="00FA14A0">
      <w:pPr>
        <w:rPr>
          <w:rFonts w:ascii="Calibri" w:hAnsi="Calibri" w:cs="Calibri"/>
        </w:rPr>
      </w:pPr>
    </w:p>
    <w:sectPr w:rsidR="00FA14A0" w:rsidRPr="00DC025D" w:rsidSect="00FA14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10E"/>
    <w:multiLevelType w:val="hybridMultilevel"/>
    <w:tmpl w:val="63008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432AA9"/>
    <w:multiLevelType w:val="hybridMultilevel"/>
    <w:tmpl w:val="A3AEC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B62983"/>
    <w:multiLevelType w:val="hybridMultilevel"/>
    <w:tmpl w:val="82B4B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600E94"/>
    <w:multiLevelType w:val="hybridMultilevel"/>
    <w:tmpl w:val="06CC4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1F09DD"/>
    <w:multiLevelType w:val="hybridMultilevel"/>
    <w:tmpl w:val="146CB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417FAE"/>
    <w:multiLevelType w:val="hybridMultilevel"/>
    <w:tmpl w:val="0C7EC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CF2C15"/>
    <w:multiLevelType w:val="multilevel"/>
    <w:tmpl w:val="A13ADA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78E5DCA"/>
    <w:multiLevelType w:val="hybridMultilevel"/>
    <w:tmpl w:val="AD307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CD5795"/>
    <w:multiLevelType w:val="hybridMultilevel"/>
    <w:tmpl w:val="585C3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94944"/>
    <w:multiLevelType w:val="hybridMultilevel"/>
    <w:tmpl w:val="F8F2F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1E6BF2"/>
    <w:multiLevelType w:val="hybridMultilevel"/>
    <w:tmpl w:val="C5E20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2A7A10"/>
    <w:multiLevelType w:val="hybridMultilevel"/>
    <w:tmpl w:val="3B6C2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CB5563"/>
    <w:multiLevelType w:val="hybridMultilevel"/>
    <w:tmpl w:val="DA0C7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62C37EA"/>
    <w:multiLevelType w:val="hybridMultilevel"/>
    <w:tmpl w:val="7BFA9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2652D0"/>
    <w:multiLevelType w:val="multilevel"/>
    <w:tmpl w:val="962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346914">
    <w:abstractNumId w:val="7"/>
  </w:num>
  <w:num w:numId="2" w16cid:durableId="731542936">
    <w:abstractNumId w:val="2"/>
  </w:num>
  <w:num w:numId="3" w16cid:durableId="241454267">
    <w:abstractNumId w:val="9"/>
  </w:num>
  <w:num w:numId="4" w16cid:durableId="2142460603">
    <w:abstractNumId w:val="13"/>
  </w:num>
  <w:num w:numId="5" w16cid:durableId="309331237">
    <w:abstractNumId w:val="1"/>
  </w:num>
  <w:num w:numId="6" w16cid:durableId="244339099">
    <w:abstractNumId w:val="11"/>
  </w:num>
  <w:num w:numId="7" w16cid:durableId="396441813">
    <w:abstractNumId w:val="0"/>
  </w:num>
  <w:num w:numId="8" w16cid:durableId="1759515818">
    <w:abstractNumId w:val="12"/>
  </w:num>
  <w:num w:numId="9" w16cid:durableId="1289697687">
    <w:abstractNumId w:val="3"/>
  </w:num>
  <w:num w:numId="10" w16cid:durableId="410082641">
    <w:abstractNumId w:val="5"/>
  </w:num>
  <w:num w:numId="11" w16cid:durableId="449015969">
    <w:abstractNumId w:val="4"/>
  </w:num>
  <w:num w:numId="12" w16cid:durableId="1896886530">
    <w:abstractNumId w:val="6"/>
  </w:num>
  <w:num w:numId="13" w16cid:durableId="205339413">
    <w:abstractNumId w:val="14"/>
  </w:num>
  <w:num w:numId="14" w16cid:durableId="464861186">
    <w:abstractNumId w:val="10"/>
  </w:num>
  <w:num w:numId="15" w16cid:durableId="1762525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69"/>
    <w:rsid w:val="0021425B"/>
    <w:rsid w:val="00290896"/>
    <w:rsid w:val="00336AC8"/>
    <w:rsid w:val="00575661"/>
    <w:rsid w:val="00741D2D"/>
    <w:rsid w:val="008033C1"/>
    <w:rsid w:val="00842D43"/>
    <w:rsid w:val="00972895"/>
    <w:rsid w:val="00A64EEF"/>
    <w:rsid w:val="00AD74E0"/>
    <w:rsid w:val="00BC6369"/>
    <w:rsid w:val="00C05758"/>
    <w:rsid w:val="00D37A28"/>
    <w:rsid w:val="00D75600"/>
    <w:rsid w:val="00DC025D"/>
    <w:rsid w:val="00E37C30"/>
    <w:rsid w:val="00FA1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DB91"/>
  <w15:chartTrackingRefBased/>
  <w15:docId w15:val="{BAFC7F51-E0E3-406D-8FAE-C90071EC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6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6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369"/>
    <w:rPr>
      <w:rFonts w:eastAsiaTheme="majorEastAsia" w:cstheme="majorBidi"/>
      <w:color w:val="272727" w:themeColor="text1" w:themeTint="D8"/>
    </w:rPr>
  </w:style>
  <w:style w:type="paragraph" w:styleId="Title">
    <w:name w:val="Title"/>
    <w:basedOn w:val="Normal"/>
    <w:next w:val="Normal"/>
    <w:link w:val="TitleChar"/>
    <w:uiPriority w:val="10"/>
    <w:qFormat/>
    <w:rsid w:val="00BC6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369"/>
    <w:pPr>
      <w:spacing w:before="160"/>
      <w:jc w:val="center"/>
    </w:pPr>
    <w:rPr>
      <w:i/>
      <w:iCs/>
      <w:color w:val="404040" w:themeColor="text1" w:themeTint="BF"/>
    </w:rPr>
  </w:style>
  <w:style w:type="character" w:customStyle="1" w:styleId="QuoteChar">
    <w:name w:val="Quote Char"/>
    <w:basedOn w:val="DefaultParagraphFont"/>
    <w:link w:val="Quote"/>
    <w:uiPriority w:val="29"/>
    <w:rsid w:val="00BC6369"/>
    <w:rPr>
      <w:i/>
      <w:iCs/>
      <w:color w:val="404040" w:themeColor="text1" w:themeTint="BF"/>
    </w:rPr>
  </w:style>
  <w:style w:type="paragraph" w:styleId="ListParagraph">
    <w:name w:val="List Paragraph"/>
    <w:basedOn w:val="Normal"/>
    <w:uiPriority w:val="34"/>
    <w:qFormat/>
    <w:rsid w:val="00BC6369"/>
    <w:pPr>
      <w:ind w:left="720"/>
      <w:contextualSpacing/>
    </w:pPr>
  </w:style>
  <w:style w:type="character" w:styleId="IntenseEmphasis">
    <w:name w:val="Intense Emphasis"/>
    <w:basedOn w:val="DefaultParagraphFont"/>
    <w:uiPriority w:val="21"/>
    <w:qFormat/>
    <w:rsid w:val="00BC6369"/>
    <w:rPr>
      <w:i/>
      <w:iCs/>
      <w:color w:val="0F4761" w:themeColor="accent1" w:themeShade="BF"/>
    </w:rPr>
  </w:style>
  <w:style w:type="paragraph" w:styleId="IntenseQuote">
    <w:name w:val="Intense Quote"/>
    <w:basedOn w:val="Normal"/>
    <w:next w:val="Normal"/>
    <w:link w:val="IntenseQuoteChar"/>
    <w:uiPriority w:val="30"/>
    <w:qFormat/>
    <w:rsid w:val="00BC6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369"/>
    <w:rPr>
      <w:i/>
      <w:iCs/>
      <w:color w:val="0F4761" w:themeColor="accent1" w:themeShade="BF"/>
    </w:rPr>
  </w:style>
  <w:style w:type="character" w:styleId="IntenseReference">
    <w:name w:val="Intense Reference"/>
    <w:basedOn w:val="DefaultParagraphFont"/>
    <w:uiPriority w:val="32"/>
    <w:qFormat/>
    <w:rsid w:val="00BC6369"/>
    <w:rPr>
      <w:b/>
      <w:bCs/>
      <w:smallCaps/>
      <w:color w:val="0F4761" w:themeColor="accent1" w:themeShade="BF"/>
      <w:spacing w:val="5"/>
    </w:rPr>
  </w:style>
  <w:style w:type="table" w:styleId="TableGrid">
    <w:name w:val="Table Grid"/>
    <w:basedOn w:val="TableNormal"/>
    <w:uiPriority w:val="39"/>
    <w:rsid w:val="00BC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0896"/>
    <w:pPr>
      <w:spacing w:after="0" w:line="240" w:lineRule="auto"/>
    </w:pPr>
    <w:rPr>
      <w:kern w:val="0"/>
      <w14:ligatures w14:val="none"/>
    </w:rPr>
  </w:style>
  <w:style w:type="character" w:customStyle="1" w:styleId="normaltextrun">
    <w:name w:val="normaltextrun"/>
    <w:basedOn w:val="DefaultParagraphFont"/>
    <w:rsid w:val="00972895"/>
  </w:style>
  <w:style w:type="character" w:customStyle="1" w:styleId="eop">
    <w:name w:val="eop"/>
    <w:basedOn w:val="DefaultParagraphFont"/>
    <w:rsid w:val="00972895"/>
  </w:style>
  <w:style w:type="character" w:customStyle="1" w:styleId="scxw83869921">
    <w:name w:val="scxw83869921"/>
    <w:basedOn w:val="DefaultParagraphFont"/>
    <w:rsid w:val="00972895"/>
  </w:style>
  <w:style w:type="paragraph" w:styleId="NormalWeb">
    <w:name w:val="Normal (Web)"/>
    <w:basedOn w:val="Normal"/>
    <w:uiPriority w:val="99"/>
    <w:semiHidden/>
    <w:unhideWhenUsed/>
    <w:rsid w:val="00DC02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C0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Forrest (Head Teacher)</dc:creator>
  <cp:keywords/>
  <dc:description/>
  <cp:lastModifiedBy>Lucie Forrest (Head Teacher)</cp:lastModifiedBy>
  <cp:revision>2</cp:revision>
  <dcterms:created xsi:type="dcterms:W3CDTF">2026-05-19T06:48:00Z</dcterms:created>
  <dcterms:modified xsi:type="dcterms:W3CDTF">2026-05-19T06:48:00Z</dcterms:modified>
</cp:coreProperties>
</file>