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902" w:type="dxa"/>
        <w:tblInd w:w="-289" w:type="dxa"/>
        <w:tblLook w:val="04A0" w:firstRow="1" w:lastRow="0" w:firstColumn="1" w:lastColumn="0" w:noHBand="0" w:noVBand="1"/>
      </w:tblPr>
      <w:tblGrid>
        <w:gridCol w:w="5246"/>
        <w:gridCol w:w="5451"/>
        <w:gridCol w:w="5205"/>
      </w:tblGrid>
      <w:tr w:rsidR="00BC6369" w:rsidRPr="00DC025D" w14:paraId="29E7506C" w14:textId="77777777" w:rsidTr="00FA14A0">
        <w:trPr>
          <w:trHeight w:val="5377"/>
        </w:trPr>
        <w:tc>
          <w:tcPr>
            <w:tcW w:w="5246" w:type="dxa"/>
          </w:tcPr>
          <w:p w14:paraId="6E3C174B" w14:textId="77777777" w:rsidR="00FA14A0" w:rsidRPr="00DC025D" w:rsidRDefault="00BC6369" w:rsidP="00FA14A0">
            <w:pPr>
              <w:pStyle w:val="Heading2"/>
              <w:jc w:val="center"/>
              <w:rPr>
                <w:rFonts w:ascii="Calibri" w:hAnsi="Calibri" w:cs="Calibri"/>
                <w:b/>
                <w:bCs/>
              </w:rPr>
            </w:pPr>
            <w:r w:rsidRPr="00DC025D">
              <w:rPr>
                <w:rFonts w:ascii="Calibri" w:hAnsi="Calibri" w:cs="Calibri"/>
                <w:b/>
                <w:bCs/>
              </w:rPr>
              <w:t>Maths</w:t>
            </w:r>
          </w:p>
          <w:p w14:paraId="51A876E7"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Develop fluency in number, place value and calculation, using efficient methods to solve problems and explain mathematical reasoning.</w:t>
            </w:r>
          </w:p>
          <w:p w14:paraId="46E655AF"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0D71E548" w14:textId="77777777" w:rsidR="00BD1F0A" w:rsidRPr="00BD1F0A" w:rsidRDefault="00BD1F0A" w:rsidP="00BD1F0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Read, write, order and compare numbers up to 10,000.</w:t>
            </w:r>
          </w:p>
          <w:p w14:paraId="6575B24D" w14:textId="4073FFFC" w:rsidR="00BD1F0A" w:rsidRPr="00BD1F0A" w:rsidRDefault="00BD1F0A" w:rsidP="00BD1F0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the value of digits within 4-digit numbers and use representations.</w:t>
            </w:r>
          </w:p>
          <w:p w14:paraId="6F46282F" w14:textId="77777777" w:rsidR="00BD1F0A" w:rsidRPr="00BD1F0A" w:rsidRDefault="00BD1F0A" w:rsidP="00BD1F0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Add and subtract 4-digit numbers using a range of mental and written methods.</w:t>
            </w:r>
          </w:p>
          <w:p w14:paraId="718088B5" w14:textId="77777777" w:rsidR="00BD1F0A" w:rsidRPr="00BD1F0A" w:rsidRDefault="00BD1F0A" w:rsidP="00BD1F0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Solve reasoning and problem-solving challenges involving place value and calculation.</w:t>
            </w:r>
          </w:p>
          <w:p w14:paraId="76560CA9" w14:textId="3D303DC4" w:rsidR="00FA14A0" w:rsidRPr="00BD1F0A" w:rsidRDefault="00FA14A0" w:rsidP="00BD1F0A">
            <w:pPr>
              <w:spacing w:before="100" w:beforeAutospacing="1" w:after="100" w:afterAutospacing="1" w:line="300" w:lineRule="atLeast"/>
              <w:rPr>
                <w:rFonts w:ascii="Segoe UI" w:eastAsia="Times New Roman" w:hAnsi="Segoe UI" w:cs="Segoe UI"/>
                <w:kern w:val="0"/>
                <w:sz w:val="21"/>
                <w:szCs w:val="21"/>
                <w:lang w:eastAsia="en-GB"/>
                <w14:ligatures w14:val="none"/>
              </w:rPr>
            </w:pPr>
          </w:p>
        </w:tc>
        <w:tc>
          <w:tcPr>
            <w:tcW w:w="5451" w:type="dxa"/>
          </w:tcPr>
          <w:p w14:paraId="44F27DB8" w14:textId="77777777" w:rsidR="00FA14A0" w:rsidRPr="00DC025D" w:rsidRDefault="00FA14A0" w:rsidP="00BC6369">
            <w:pPr>
              <w:pStyle w:val="Heading2"/>
              <w:jc w:val="center"/>
              <w:rPr>
                <w:rFonts w:ascii="Calibri" w:hAnsi="Calibri" w:cs="Calibri"/>
                <w:b/>
                <w:bCs/>
                <w:sz w:val="12"/>
                <w:szCs w:val="12"/>
              </w:rPr>
            </w:pPr>
          </w:p>
          <w:p w14:paraId="63F3A417" w14:textId="5B7F7D30" w:rsidR="00FA14A0" w:rsidRPr="00DC025D" w:rsidRDefault="00FA14A0" w:rsidP="00BC6369">
            <w:pPr>
              <w:pStyle w:val="Heading2"/>
              <w:jc w:val="center"/>
              <w:rPr>
                <w:rFonts w:ascii="Calibri" w:hAnsi="Calibri" w:cs="Calibri"/>
                <w:b/>
                <w:bCs/>
                <w:sz w:val="36"/>
                <w:szCs w:val="36"/>
              </w:rPr>
            </w:pPr>
            <w:r w:rsidRPr="00DC025D">
              <w:rPr>
                <w:rFonts w:ascii="Calibri" w:hAnsi="Calibri" w:cs="Calibri"/>
                <w:b/>
                <w:bCs/>
                <w:sz w:val="36"/>
                <w:szCs w:val="36"/>
              </w:rPr>
              <w:t>Curriculum Overview</w:t>
            </w:r>
          </w:p>
          <w:p w14:paraId="2C8A4BA8" w14:textId="0672E38F" w:rsidR="00FA14A0" w:rsidRPr="00DC025D" w:rsidRDefault="00BD1F0A" w:rsidP="00FA14A0">
            <w:pPr>
              <w:pStyle w:val="Heading2"/>
              <w:jc w:val="center"/>
              <w:rPr>
                <w:rFonts w:ascii="Calibri" w:hAnsi="Calibri" w:cs="Calibri"/>
                <w:b/>
                <w:bCs/>
                <w:sz w:val="36"/>
                <w:szCs w:val="36"/>
              </w:rPr>
            </w:pPr>
            <w:r>
              <w:rPr>
                <w:rFonts w:ascii="Calibri" w:hAnsi="Calibri" w:cs="Calibri"/>
                <w:b/>
                <w:bCs/>
                <w:sz w:val="36"/>
                <w:szCs w:val="36"/>
              </w:rPr>
              <w:t>Autumn 1</w:t>
            </w:r>
          </w:p>
          <w:p w14:paraId="5263B111" w14:textId="4112AFDB" w:rsidR="00BC6369" w:rsidRPr="00DC025D" w:rsidRDefault="00BC6369" w:rsidP="00BC6369">
            <w:pPr>
              <w:pStyle w:val="Heading2"/>
              <w:jc w:val="center"/>
              <w:rPr>
                <w:rFonts w:ascii="Calibri" w:hAnsi="Calibri" w:cs="Calibri"/>
              </w:rPr>
            </w:pPr>
            <w:r w:rsidRPr="00DC025D">
              <w:rPr>
                <w:rFonts w:ascii="Calibri" w:hAnsi="Calibri" w:cs="Calibri"/>
                <w:noProof/>
              </w:rPr>
              <w:drawing>
                <wp:inline distT="0" distB="0" distL="0" distR="0" wp14:anchorId="4285E231" wp14:editId="18D12F25">
                  <wp:extent cx="1207668" cy="998220"/>
                  <wp:effectExtent l="0" t="0" r="0" b="0"/>
                  <wp:docPr id="190907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8577" cy="1007237"/>
                          </a:xfrm>
                          <a:prstGeom prst="rect">
                            <a:avLst/>
                          </a:prstGeom>
                          <a:noFill/>
                        </pic:spPr>
                      </pic:pic>
                    </a:graphicData>
                  </a:graphic>
                </wp:inline>
              </w:drawing>
            </w:r>
          </w:p>
          <w:p w14:paraId="54A377D3" w14:textId="77777777" w:rsidR="00FA14A0" w:rsidRPr="00DC025D" w:rsidRDefault="00FA14A0" w:rsidP="00FA14A0">
            <w:pPr>
              <w:rPr>
                <w:rFonts w:ascii="Calibri" w:hAnsi="Calibri" w:cs="Calibri"/>
              </w:rPr>
            </w:pPr>
          </w:p>
          <w:p w14:paraId="2EC89328" w14:textId="772AC773" w:rsidR="00FA14A0" w:rsidRPr="00DC025D" w:rsidRDefault="00FA14A0" w:rsidP="00FA14A0">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E260C5">
              <w:rPr>
                <w:rFonts w:ascii="Calibri" w:hAnsi="Calibri" w:cs="Calibri"/>
                <w:b/>
                <w:bCs/>
                <w:sz w:val="36"/>
                <w:szCs w:val="36"/>
              </w:rPr>
              <w:t>Snowdrops</w:t>
            </w:r>
          </w:p>
          <w:p w14:paraId="5E30B969" w14:textId="70031500" w:rsidR="00BC6369" w:rsidRPr="007D4D8C" w:rsidRDefault="00BC6369" w:rsidP="007D4D8C">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FA14A0" w:rsidRPr="00DC025D">
              <w:rPr>
                <w:rFonts w:ascii="Calibri" w:hAnsi="Calibri" w:cs="Calibri"/>
                <w:b/>
                <w:bCs/>
                <w:sz w:val="36"/>
                <w:szCs w:val="36"/>
              </w:rPr>
              <w:t>T</w:t>
            </w:r>
            <w:r w:rsidRPr="00DC025D">
              <w:rPr>
                <w:rFonts w:ascii="Calibri" w:hAnsi="Calibri" w:cs="Calibri"/>
                <w:b/>
                <w:bCs/>
                <w:sz w:val="36"/>
                <w:szCs w:val="36"/>
              </w:rPr>
              <w:t>eacher: Mr</w:t>
            </w:r>
            <w:r w:rsidR="00E260C5">
              <w:rPr>
                <w:rFonts w:ascii="Calibri" w:hAnsi="Calibri" w:cs="Calibri"/>
                <w:b/>
                <w:bCs/>
                <w:sz w:val="36"/>
                <w:szCs w:val="36"/>
              </w:rPr>
              <w:t>. Hill</w:t>
            </w:r>
          </w:p>
        </w:tc>
        <w:tc>
          <w:tcPr>
            <w:tcW w:w="5205" w:type="dxa"/>
          </w:tcPr>
          <w:p w14:paraId="09FD741B"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English</w:t>
            </w:r>
          </w:p>
          <w:p w14:paraId="21C706A9"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Read, discuss and write for different purposes using accurate grammar, punctuation and vocabulary.</w:t>
            </w:r>
          </w:p>
          <w:p w14:paraId="6B57450D"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0E0104C1" w14:textId="47B12AE9" w:rsidR="00BD1F0A"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Read and respond to </w:t>
            </w:r>
            <w:r w:rsidRPr="00BD1F0A">
              <w:rPr>
                <w:rFonts w:ascii="Segoe UI" w:eastAsia="Times New Roman" w:hAnsi="Segoe UI" w:cs="Segoe UI"/>
                <w:i/>
                <w:iCs/>
                <w:kern w:val="0"/>
                <w:sz w:val="21"/>
                <w:szCs w:val="21"/>
                <w:lang w:eastAsia="en-GB"/>
                <w14:ligatures w14:val="none"/>
              </w:rPr>
              <w:t>The Iron Man</w:t>
            </w:r>
            <w:r w:rsidRPr="00BD1F0A">
              <w:rPr>
                <w:rFonts w:ascii="Segoe UI" w:eastAsia="Times New Roman" w:hAnsi="Segoe UI" w:cs="Segoe UI"/>
                <w:kern w:val="0"/>
                <w:sz w:val="21"/>
                <w:szCs w:val="21"/>
                <w:lang w:eastAsia="en-GB"/>
                <w14:ligatures w14:val="none"/>
              </w:rPr>
              <w:t xml:space="preserve"> by Ted Hughes. </w:t>
            </w:r>
          </w:p>
          <w:p w14:paraId="58200B7F" w14:textId="2459A370" w:rsidR="00BD1F0A"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Write a</w:t>
            </w:r>
            <w:r w:rsidR="00E260C5">
              <w:rPr>
                <w:rFonts w:ascii="Segoe UI" w:eastAsia="Times New Roman" w:hAnsi="Segoe UI" w:cs="Segoe UI"/>
                <w:kern w:val="0"/>
                <w:sz w:val="21"/>
                <w:szCs w:val="21"/>
                <w:lang w:eastAsia="en-GB"/>
                <w14:ligatures w14:val="none"/>
              </w:rPr>
              <w:t xml:space="preserve"> diary entry </w:t>
            </w:r>
            <w:r w:rsidRPr="00BD1F0A">
              <w:rPr>
                <w:rFonts w:ascii="Segoe UI" w:eastAsia="Times New Roman" w:hAnsi="Segoe UI" w:cs="Segoe UI"/>
                <w:kern w:val="0"/>
                <w:sz w:val="21"/>
                <w:szCs w:val="21"/>
                <w:lang w:eastAsia="en-GB"/>
                <w14:ligatures w14:val="none"/>
              </w:rPr>
              <w:t xml:space="preserve">based on </w:t>
            </w:r>
            <w:r w:rsidRPr="00BD1F0A">
              <w:rPr>
                <w:rFonts w:ascii="Segoe UI" w:eastAsia="Times New Roman" w:hAnsi="Segoe UI" w:cs="Segoe UI"/>
                <w:i/>
                <w:iCs/>
                <w:kern w:val="0"/>
                <w:sz w:val="21"/>
                <w:szCs w:val="21"/>
                <w:lang w:eastAsia="en-GB"/>
                <w14:ligatures w14:val="none"/>
              </w:rPr>
              <w:t>The Iron</w:t>
            </w:r>
            <w:r>
              <w:rPr>
                <w:rFonts w:ascii="Segoe UI" w:eastAsia="Times New Roman" w:hAnsi="Segoe UI" w:cs="Segoe UI"/>
                <w:i/>
                <w:iCs/>
                <w:kern w:val="0"/>
                <w:sz w:val="21"/>
                <w:szCs w:val="21"/>
                <w:lang w:eastAsia="en-GB"/>
                <w14:ligatures w14:val="none"/>
              </w:rPr>
              <w:t xml:space="preserve"> Man</w:t>
            </w:r>
            <w:r w:rsidRPr="00BD1F0A">
              <w:rPr>
                <w:rFonts w:ascii="Segoe UI" w:eastAsia="Times New Roman" w:hAnsi="Segoe UI" w:cs="Segoe UI"/>
                <w:kern w:val="0"/>
                <w:sz w:val="21"/>
                <w:szCs w:val="21"/>
                <w:lang w:eastAsia="en-GB"/>
                <w14:ligatures w14:val="none"/>
              </w:rPr>
              <w:t xml:space="preserve">. </w:t>
            </w:r>
          </w:p>
          <w:p w14:paraId="6065E77E" w14:textId="085B71B0" w:rsidR="00BD1F0A"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Study poems by Joseph Coelho, exploring performance, expression, tone and audience. </w:t>
            </w:r>
          </w:p>
          <w:p w14:paraId="406EBD3E" w14:textId="279E32DE" w:rsidR="00BD1F0A"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Learn about the life and work of Joseph Coelho and write a short biography. </w:t>
            </w:r>
          </w:p>
          <w:p w14:paraId="0E45E177" w14:textId="572BD5AD" w:rsidR="00604F15"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Write an explanation text about the water cycle using accurate scientific vocabulary and clear organisation. </w:t>
            </w:r>
          </w:p>
        </w:tc>
      </w:tr>
      <w:tr w:rsidR="00BC6369" w:rsidRPr="00DC025D" w14:paraId="2028583C" w14:textId="77777777" w:rsidTr="00FA14A0">
        <w:trPr>
          <w:trHeight w:val="4527"/>
        </w:trPr>
        <w:tc>
          <w:tcPr>
            <w:tcW w:w="5246" w:type="dxa"/>
          </w:tcPr>
          <w:p w14:paraId="222E6DB3"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Science</w:t>
            </w:r>
          </w:p>
          <w:p w14:paraId="6E6244F3"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Compare and group materials, understand changes of state and investigate scientific phenomena through practical enquiry.</w:t>
            </w:r>
          </w:p>
          <w:p w14:paraId="4AFC22C0"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45CDFEFC"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Compare and group solids, liquids and gases.</w:t>
            </w:r>
          </w:p>
          <w:p w14:paraId="0ABBDE38"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how heating and cooling can change materials from one state to another.</w:t>
            </w:r>
          </w:p>
          <w:p w14:paraId="6448C78F"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Investigate evaporation and condensation.</w:t>
            </w:r>
          </w:p>
          <w:p w14:paraId="571CA226"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how the water cycle works.</w:t>
            </w:r>
          </w:p>
          <w:p w14:paraId="2A050FEF" w14:textId="7504231C" w:rsidR="00BC6369" w:rsidRPr="007D4D8C" w:rsidRDefault="00BC6369" w:rsidP="00BD1F0A">
            <w:pPr>
              <w:spacing w:before="100" w:beforeAutospacing="1" w:after="100" w:afterAutospacing="1" w:line="300" w:lineRule="atLeast"/>
              <w:rPr>
                <w:rFonts w:ascii="Calibri" w:eastAsia="Times New Roman" w:hAnsi="Calibri" w:cs="Calibri"/>
                <w:kern w:val="0"/>
                <w:sz w:val="21"/>
                <w:szCs w:val="21"/>
                <w:lang w:eastAsia="en-GB"/>
                <w14:ligatures w14:val="none"/>
              </w:rPr>
            </w:pPr>
          </w:p>
        </w:tc>
        <w:tc>
          <w:tcPr>
            <w:tcW w:w="5451" w:type="dxa"/>
          </w:tcPr>
          <w:p w14:paraId="65503101" w14:textId="44F6CB8B" w:rsidR="00BC6369" w:rsidRPr="00DC025D" w:rsidRDefault="00BD1F0A" w:rsidP="00BC6369">
            <w:pPr>
              <w:pStyle w:val="Heading2"/>
              <w:jc w:val="center"/>
              <w:rPr>
                <w:rFonts w:ascii="Calibri" w:hAnsi="Calibri" w:cs="Calibri"/>
                <w:b/>
                <w:bCs/>
              </w:rPr>
            </w:pPr>
            <w:r>
              <w:rPr>
                <w:rFonts w:ascii="Calibri" w:hAnsi="Calibri" w:cs="Calibri"/>
                <w:b/>
                <w:bCs/>
              </w:rPr>
              <w:t>Geography</w:t>
            </w:r>
          </w:p>
          <w:p w14:paraId="08710379"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Develop knowledge of the local area and understand key aspects of physical and human geography, including rivers and the water cycle.</w:t>
            </w:r>
          </w:p>
          <w:p w14:paraId="729EEDA1"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560F2DED" w14:textId="77777777" w:rsidR="00BD1F0A"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Follow the journey of the River Tyne from source to mouth.</w:t>
            </w:r>
          </w:p>
          <w:p w14:paraId="1F61C16E" w14:textId="7BF12328" w:rsidR="00BD1F0A"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Learn about </w:t>
            </w:r>
            <w:r>
              <w:rPr>
                <w:rFonts w:ascii="Segoe UI" w:eastAsia="Times New Roman" w:hAnsi="Segoe UI" w:cs="Segoe UI"/>
                <w:kern w:val="0"/>
                <w:sz w:val="21"/>
                <w:szCs w:val="21"/>
                <w:lang w:eastAsia="en-GB"/>
                <w14:ligatures w14:val="none"/>
              </w:rPr>
              <w:t>processes.</w:t>
            </w:r>
          </w:p>
          <w:p w14:paraId="044654C2" w14:textId="77777777" w:rsidR="00BD1F0A"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Investigate how the River Tyne has influenced local communities and industries.</w:t>
            </w:r>
          </w:p>
          <w:p w14:paraId="1F410F5B" w14:textId="49CA8C75" w:rsidR="00604F15"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Use maps, grid references and fieldwork skills to study the local area.</w:t>
            </w:r>
          </w:p>
        </w:tc>
        <w:tc>
          <w:tcPr>
            <w:tcW w:w="5205" w:type="dxa"/>
          </w:tcPr>
          <w:p w14:paraId="67E710EF"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Computing</w:t>
            </w:r>
          </w:p>
          <w:p w14:paraId="721923CA"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Select and use technology to organise, classify and present information.</w:t>
            </w:r>
          </w:p>
          <w:p w14:paraId="497EECDA"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25513366" w14:textId="77777777" w:rsidR="00BD1F0A"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how to sort and classify information using yes/no questions.</w:t>
            </w:r>
          </w:p>
          <w:p w14:paraId="372D9F7B" w14:textId="77777777" w:rsidR="00BD1F0A"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Create and interpret branching databases.</w:t>
            </w:r>
          </w:p>
          <w:p w14:paraId="6C4BF9D6" w14:textId="77777777" w:rsidR="00BD1F0A"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Identify attributes and use them to organise data.</w:t>
            </w:r>
          </w:p>
          <w:p w14:paraId="1DF6CD22" w14:textId="6FB2BBB7" w:rsidR="00604F15"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Use digital tools to create, test and improve databases.</w:t>
            </w:r>
          </w:p>
        </w:tc>
      </w:tr>
      <w:tr w:rsidR="00FA14A0" w:rsidRPr="00DC025D" w14:paraId="4D3D197A" w14:textId="77777777" w:rsidTr="00DC025D">
        <w:trPr>
          <w:trHeight w:val="4385"/>
        </w:trPr>
        <w:tc>
          <w:tcPr>
            <w:tcW w:w="5246" w:type="dxa"/>
          </w:tcPr>
          <w:p w14:paraId="4A4F63B2" w14:textId="77777777" w:rsidR="00FA14A0" w:rsidRPr="00DC025D" w:rsidRDefault="00FA14A0" w:rsidP="000A2400">
            <w:pPr>
              <w:pStyle w:val="Heading2"/>
              <w:jc w:val="center"/>
              <w:rPr>
                <w:rFonts w:ascii="Calibri" w:hAnsi="Calibri" w:cs="Calibri"/>
                <w:b/>
                <w:bCs/>
                <w:color w:val="074F6A" w:themeColor="accent4" w:themeShade="80"/>
              </w:rPr>
            </w:pPr>
            <w:r w:rsidRPr="00DC025D">
              <w:rPr>
                <w:rFonts w:ascii="Calibri" w:hAnsi="Calibri" w:cs="Calibri"/>
                <w:b/>
                <w:bCs/>
                <w:color w:val="074F6A" w:themeColor="accent4" w:themeShade="80"/>
              </w:rPr>
              <w:lastRenderedPageBreak/>
              <w:t>PE</w:t>
            </w:r>
          </w:p>
          <w:p w14:paraId="37B6A773"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Apply and develop a range of physical skills, work cooperatively and participate in competitive activities.</w:t>
            </w:r>
          </w:p>
          <w:p w14:paraId="7542AAA9"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199A04F7" w14:textId="77777777" w:rsidR="00BD1F0A" w:rsidRPr="00BD1F0A" w:rsidRDefault="00BD1F0A" w:rsidP="00BD1F0A">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Develop basketball skills including dribbling, passing and shooting.</w:t>
            </w:r>
          </w:p>
          <w:p w14:paraId="44BD3D0A" w14:textId="77777777" w:rsidR="00BD1F0A" w:rsidRPr="00BD1F0A" w:rsidRDefault="00BD1F0A" w:rsidP="00BD1F0A">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how to attack, defend and keep possession of the ball.</w:t>
            </w:r>
          </w:p>
          <w:p w14:paraId="2ADB8326" w14:textId="77777777" w:rsidR="00BD1F0A" w:rsidRPr="00BD1F0A" w:rsidRDefault="00BD1F0A" w:rsidP="00BD1F0A">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Apply tactics in small-sided games.</w:t>
            </w:r>
          </w:p>
          <w:p w14:paraId="7ED5D786" w14:textId="2415ABFD" w:rsidR="00FA14A0" w:rsidRPr="00BD1F0A" w:rsidRDefault="00FA14A0" w:rsidP="00BD1F0A">
            <w:pPr>
              <w:spacing w:before="100" w:beforeAutospacing="1" w:after="100" w:afterAutospacing="1" w:line="300" w:lineRule="atLeast"/>
              <w:ind w:left="720"/>
              <w:rPr>
                <w:rFonts w:ascii="Segoe UI" w:eastAsia="Times New Roman" w:hAnsi="Segoe UI" w:cs="Segoe UI"/>
                <w:kern w:val="0"/>
                <w:sz w:val="21"/>
                <w:szCs w:val="21"/>
                <w:lang w:eastAsia="en-GB"/>
                <w14:ligatures w14:val="none"/>
              </w:rPr>
            </w:pPr>
          </w:p>
        </w:tc>
        <w:tc>
          <w:tcPr>
            <w:tcW w:w="5451" w:type="dxa"/>
          </w:tcPr>
          <w:p w14:paraId="2616A767" w14:textId="5A4C735C" w:rsidR="00FA14A0" w:rsidRPr="00DC025D" w:rsidRDefault="00BD1F0A" w:rsidP="000A2400">
            <w:pPr>
              <w:pStyle w:val="Heading2"/>
              <w:jc w:val="center"/>
              <w:rPr>
                <w:rFonts w:ascii="Calibri" w:hAnsi="Calibri" w:cs="Calibri"/>
                <w:b/>
                <w:bCs/>
              </w:rPr>
            </w:pPr>
            <w:r>
              <w:rPr>
                <w:rFonts w:ascii="Calibri" w:hAnsi="Calibri" w:cs="Calibri"/>
                <w:b/>
                <w:bCs/>
              </w:rPr>
              <w:t>Music</w:t>
            </w:r>
          </w:p>
          <w:p w14:paraId="021DF453"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Perform, listen to, review and evaluate music from a range of traditions.</w:t>
            </w:r>
          </w:p>
          <w:p w14:paraId="5232D411"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02FE67B3" w14:textId="77777777" w:rsidR="00BD1F0A" w:rsidRPr="00BD1F0A" w:rsidRDefault="00BD1F0A" w:rsidP="00BD1F0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and perform traditional North-East folk songs.</w:t>
            </w:r>
          </w:p>
          <w:p w14:paraId="74DCE822" w14:textId="77777777" w:rsidR="00BD1F0A" w:rsidRPr="00BD1F0A" w:rsidRDefault="00BD1F0A" w:rsidP="00BD1F0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Develop confidence in singing with expression and control.</w:t>
            </w:r>
          </w:p>
          <w:p w14:paraId="59C263B4" w14:textId="77777777" w:rsidR="00BD1F0A" w:rsidRPr="00BD1F0A" w:rsidRDefault="00BD1F0A" w:rsidP="00BD1F0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pitch, rhythm, tempo and dynamics.</w:t>
            </w:r>
          </w:p>
          <w:p w14:paraId="1177CAD5" w14:textId="77777777" w:rsidR="00BD1F0A" w:rsidRPr="00BD1F0A" w:rsidRDefault="00BD1F0A" w:rsidP="00BD1F0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Rehearse and perform for an audience.</w:t>
            </w:r>
          </w:p>
          <w:p w14:paraId="6CBA2624" w14:textId="63EC8B33" w:rsidR="00604F15" w:rsidRPr="00BD1F0A" w:rsidRDefault="00604F15" w:rsidP="00BD1F0A">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tc>
        <w:tc>
          <w:tcPr>
            <w:tcW w:w="5205" w:type="dxa"/>
          </w:tcPr>
          <w:p w14:paraId="64CC3926" w14:textId="2740DE86" w:rsidR="00FA14A0" w:rsidRPr="00DC025D" w:rsidRDefault="00DC025D" w:rsidP="000A2400">
            <w:pPr>
              <w:pStyle w:val="Heading2"/>
              <w:jc w:val="center"/>
              <w:rPr>
                <w:rFonts w:ascii="Calibri" w:hAnsi="Calibri" w:cs="Calibri"/>
                <w:b/>
                <w:bCs/>
              </w:rPr>
            </w:pPr>
            <w:r w:rsidRPr="00DC025D">
              <w:rPr>
                <w:rFonts w:ascii="Calibri" w:hAnsi="Calibri" w:cs="Calibri"/>
                <w:b/>
                <w:bCs/>
              </w:rPr>
              <w:t>Spanish</w:t>
            </w:r>
          </w:p>
          <w:p w14:paraId="06F8A3DB"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Listen attentively, communicate confidently and broaden vocabulary in a modern foreign language.</w:t>
            </w:r>
          </w:p>
          <w:p w14:paraId="0BB2C926"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64DB804F" w14:textId="77777777" w:rsidR="00BD1F0A" w:rsidRPr="00BD1F0A" w:rsidRDefault="00BD1F0A" w:rsidP="00BD1F0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greetings and simple conversational phrases.</w:t>
            </w:r>
          </w:p>
          <w:p w14:paraId="53D637CE" w14:textId="77777777" w:rsidR="00BD1F0A" w:rsidRPr="00BD1F0A" w:rsidRDefault="00BD1F0A" w:rsidP="00BD1F0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Ask and answer questions about themselves.</w:t>
            </w:r>
          </w:p>
          <w:p w14:paraId="5C27C342" w14:textId="77777777" w:rsidR="00BD1F0A" w:rsidRPr="00BD1F0A" w:rsidRDefault="00BD1F0A" w:rsidP="00BD1F0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Count to 10 in Spanish.</w:t>
            </w:r>
          </w:p>
          <w:p w14:paraId="7C7AAA9E" w14:textId="77777777" w:rsidR="00BD1F0A" w:rsidRPr="00BD1F0A" w:rsidRDefault="00BD1F0A" w:rsidP="00BD1F0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colours and key vocabulary.</w:t>
            </w:r>
          </w:p>
          <w:p w14:paraId="3C5613A9" w14:textId="20D90AAC" w:rsidR="00295576" w:rsidRPr="00BD1F0A" w:rsidRDefault="00295576" w:rsidP="00BD1F0A">
            <w:pPr>
              <w:spacing w:before="100" w:beforeAutospacing="1" w:after="100" w:afterAutospacing="1" w:line="300" w:lineRule="atLeast"/>
              <w:ind w:left="720"/>
              <w:rPr>
                <w:rFonts w:ascii="Segoe UI" w:eastAsia="Times New Roman" w:hAnsi="Segoe UI" w:cs="Segoe UI"/>
                <w:kern w:val="0"/>
                <w:sz w:val="21"/>
                <w:szCs w:val="21"/>
                <w:lang w:eastAsia="en-GB"/>
                <w14:ligatures w14:val="none"/>
              </w:rPr>
            </w:pPr>
          </w:p>
        </w:tc>
      </w:tr>
      <w:tr w:rsidR="00FA14A0" w:rsidRPr="00DC025D" w14:paraId="49C1FB7C" w14:textId="77777777" w:rsidTr="00FA14A0">
        <w:trPr>
          <w:trHeight w:val="4670"/>
        </w:trPr>
        <w:tc>
          <w:tcPr>
            <w:tcW w:w="5246" w:type="dxa"/>
          </w:tcPr>
          <w:p w14:paraId="6E08CC0D" w14:textId="17F15070" w:rsidR="00972895" w:rsidRPr="00DC025D" w:rsidRDefault="00290896" w:rsidP="00972895">
            <w:pPr>
              <w:pStyle w:val="Heading2"/>
              <w:jc w:val="center"/>
              <w:rPr>
                <w:rFonts w:ascii="Calibri" w:hAnsi="Calibri" w:cs="Calibri"/>
                <w:b/>
                <w:bCs/>
              </w:rPr>
            </w:pPr>
            <w:r w:rsidRPr="00DC025D">
              <w:rPr>
                <w:rFonts w:ascii="Calibri" w:hAnsi="Calibri" w:cs="Calibri"/>
                <w:b/>
                <w:bCs/>
              </w:rPr>
              <w:t>PSHE</w:t>
            </w:r>
          </w:p>
          <w:p w14:paraId="50E8160A" w14:textId="04744BE6"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b/>
                <w:bCs/>
                <w:kern w:val="0"/>
                <w:sz w:val="21"/>
                <w:szCs w:val="21"/>
                <w:lang w:eastAsia="en-GB"/>
                <w14:ligatures w14:val="none"/>
              </w:rPr>
              <w:t>S</w:t>
            </w:r>
            <w:r w:rsidRPr="00BD1F0A">
              <w:rPr>
                <w:rFonts w:ascii="Segoe UI" w:eastAsia="Times New Roman" w:hAnsi="Segoe UI" w:cs="Segoe UI"/>
                <w:b/>
                <w:bCs/>
                <w:kern w:val="0"/>
                <w:sz w:val="21"/>
                <w:szCs w:val="21"/>
                <w:lang w:eastAsia="en-GB"/>
                <w14:ligatures w14:val="none"/>
              </w:rPr>
              <w:t>tatutory guidance focus:</w:t>
            </w:r>
            <w:r w:rsidRPr="00BD1F0A">
              <w:rPr>
                <w:rFonts w:ascii="Segoe UI" w:eastAsia="Times New Roman" w:hAnsi="Segoe UI" w:cs="Segoe UI"/>
                <w:kern w:val="0"/>
                <w:sz w:val="21"/>
                <w:szCs w:val="21"/>
                <w:lang w:eastAsia="en-GB"/>
                <w14:ligatures w14:val="none"/>
              </w:rPr>
              <w:t xml:space="preserve"> Understand democracy, rights and responsibilities, and participate positively in school life.</w:t>
            </w:r>
          </w:p>
          <w:p w14:paraId="72A24C3B"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57536207"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about democracy and why it is important.</w:t>
            </w:r>
          </w:p>
          <w:p w14:paraId="34E48447"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the role of a school councillor.</w:t>
            </w:r>
          </w:p>
          <w:p w14:paraId="3DB37A8D"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Discuss rights, responsibilities and belonging within a community.</w:t>
            </w:r>
          </w:p>
          <w:p w14:paraId="29713623"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Prepare and deliver a speech.</w:t>
            </w:r>
          </w:p>
          <w:p w14:paraId="7736980E"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Take part in the school council election process and voting.</w:t>
            </w:r>
          </w:p>
          <w:p w14:paraId="1BCAC87D" w14:textId="7ABA1C99" w:rsidR="00972895" w:rsidRPr="00BC0E3B" w:rsidRDefault="00972895" w:rsidP="00BD1F0A">
            <w:pPr>
              <w:pStyle w:val="ListParagraph"/>
              <w:numPr>
                <w:ilvl w:val="0"/>
                <w:numId w:val="4"/>
              </w:numPr>
              <w:spacing w:line="300" w:lineRule="atLeast"/>
              <w:rPr>
                <w:rFonts w:ascii="Calibri" w:eastAsia="Times New Roman" w:hAnsi="Calibri" w:cs="Calibri"/>
                <w:kern w:val="0"/>
                <w:sz w:val="21"/>
                <w:szCs w:val="21"/>
                <w:lang w:eastAsia="en-GB"/>
                <w14:ligatures w14:val="none"/>
              </w:rPr>
            </w:pPr>
          </w:p>
        </w:tc>
        <w:tc>
          <w:tcPr>
            <w:tcW w:w="5451" w:type="dxa"/>
          </w:tcPr>
          <w:p w14:paraId="543F5AE4" w14:textId="77777777" w:rsidR="00DC025D" w:rsidRPr="00DC025D" w:rsidRDefault="00DC025D" w:rsidP="00DC025D">
            <w:pPr>
              <w:pStyle w:val="Heading2"/>
              <w:jc w:val="center"/>
              <w:rPr>
                <w:rFonts w:ascii="Calibri" w:hAnsi="Calibri" w:cs="Calibri"/>
                <w:b/>
                <w:bCs/>
              </w:rPr>
            </w:pPr>
            <w:r w:rsidRPr="00DC025D">
              <w:rPr>
                <w:rFonts w:ascii="Calibri" w:hAnsi="Calibri" w:cs="Calibri"/>
                <w:b/>
                <w:bCs/>
              </w:rPr>
              <w:t>British Values</w:t>
            </w:r>
          </w:p>
          <w:p w14:paraId="42A99E59" w14:textId="113C058F" w:rsidR="00DC025D" w:rsidRPr="00706899" w:rsidRDefault="00DC025D" w:rsidP="00DC025D">
            <w:pPr>
              <w:rPr>
                <w:rFonts w:ascii="Calibri" w:hAnsi="Calibri" w:cs="Calibri"/>
                <w:sz w:val="21"/>
                <w:szCs w:val="21"/>
              </w:rPr>
            </w:pPr>
            <w:r w:rsidRPr="00706899">
              <w:rPr>
                <w:rFonts w:ascii="Calibri" w:hAnsi="Calibri" w:cs="Calibri"/>
                <w:sz w:val="21"/>
                <w:szCs w:val="21"/>
              </w:rPr>
              <w:t>British values are the key principles to help children become respectful, responsible members of society. They focus on democracy, the rule of law, individual freedom, and respect and tolerance for people from all backgrounds and beliefs.</w:t>
            </w:r>
          </w:p>
          <w:p w14:paraId="46AE090E" w14:textId="1D9E2A37" w:rsidR="00706899" w:rsidRDefault="00706899" w:rsidP="00DC025D">
            <w:pPr>
              <w:rPr>
                <w:rFonts w:ascii="Calibri" w:hAnsi="Calibri" w:cs="Calibri"/>
              </w:rPr>
            </w:pPr>
          </w:p>
          <w:p w14:paraId="1E3B9E18"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color w:val="000000"/>
                <w:kern w:val="0"/>
                <w:sz w:val="21"/>
                <w:szCs w:val="21"/>
                <w:lang w:eastAsia="en-GB"/>
                <w14:ligatures w14:val="none"/>
              </w:rPr>
              <w:t>In KS2, children develop a deeper understanding of British values and how they apply in wider society:</w:t>
            </w:r>
          </w:p>
          <w:p w14:paraId="702CCD77"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Democracy</w:t>
            </w:r>
            <w:r w:rsidRPr="00706899">
              <w:rPr>
                <w:rFonts w:ascii="Calibri" w:eastAsia="Times New Roman" w:hAnsi="Calibri" w:cs="Calibri"/>
                <w:color w:val="000000"/>
                <w:kern w:val="0"/>
                <w:sz w:val="21"/>
                <w:szCs w:val="21"/>
                <w:lang w:eastAsia="en-GB"/>
                <w14:ligatures w14:val="none"/>
              </w:rPr>
              <w:t> – children take part in discussions, debates, and voting opportunities</w:t>
            </w:r>
          </w:p>
          <w:p w14:paraId="01D34AC4"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Rule of Law</w:t>
            </w:r>
            <w:r w:rsidRPr="00706899">
              <w:rPr>
                <w:rFonts w:ascii="Calibri" w:eastAsia="Times New Roman" w:hAnsi="Calibri" w:cs="Calibri"/>
                <w:color w:val="000000"/>
                <w:kern w:val="0"/>
                <w:sz w:val="21"/>
                <w:szCs w:val="21"/>
                <w:lang w:eastAsia="en-GB"/>
                <w14:ligatures w14:val="none"/>
              </w:rPr>
              <w:t> – they learn about laws, justice, and how rules protect people</w:t>
            </w:r>
          </w:p>
          <w:p w14:paraId="21E7F07C"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Individual Liberty</w:t>
            </w:r>
            <w:r w:rsidRPr="00706899">
              <w:rPr>
                <w:rFonts w:ascii="Calibri" w:eastAsia="Times New Roman" w:hAnsi="Calibri" w:cs="Calibri"/>
                <w:color w:val="000000"/>
                <w:kern w:val="0"/>
                <w:sz w:val="21"/>
                <w:szCs w:val="21"/>
                <w:lang w:eastAsia="en-GB"/>
                <w14:ligatures w14:val="none"/>
              </w:rPr>
              <w:t> – they understand their rights and responsibilities as individuals</w:t>
            </w:r>
          </w:p>
          <w:p w14:paraId="5A019020"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Mutual Respect</w:t>
            </w:r>
            <w:r w:rsidRPr="00706899">
              <w:rPr>
                <w:rFonts w:ascii="Calibri" w:eastAsia="Times New Roman" w:hAnsi="Calibri" w:cs="Calibri"/>
                <w:color w:val="000000"/>
                <w:kern w:val="0"/>
                <w:sz w:val="21"/>
                <w:szCs w:val="21"/>
                <w:lang w:eastAsia="en-GB"/>
                <w14:ligatures w14:val="none"/>
              </w:rPr>
              <w:t> – they value others’ opinions and treat people fairly</w:t>
            </w:r>
          </w:p>
          <w:p w14:paraId="09030C9F" w14:textId="7F9F433F"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Tolerance</w:t>
            </w:r>
            <w:r w:rsidRPr="00706899">
              <w:rPr>
                <w:rFonts w:ascii="Calibri" w:eastAsia="Times New Roman" w:hAnsi="Calibri" w:cs="Calibri"/>
                <w:color w:val="000000"/>
                <w:kern w:val="0"/>
                <w:sz w:val="21"/>
                <w:szCs w:val="21"/>
                <w:lang w:eastAsia="en-GB"/>
                <w14:ligatures w14:val="none"/>
              </w:rPr>
              <w:t> – they respect and appreciate different cultures, religions, and viewpoints</w:t>
            </w:r>
            <w:r w:rsidR="00030A6C">
              <w:rPr>
                <w:rFonts w:ascii="Calibri" w:eastAsia="Times New Roman" w:hAnsi="Calibri" w:cs="Calibri"/>
                <w:color w:val="000000"/>
                <w:kern w:val="0"/>
                <w:sz w:val="21"/>
                <w:szCs w:val="21"/>
                <w:lang w:eastAsia="en-GB"/>
                <w14:ligatures w14:val="none"/>
              </w:rPr>
              <w:t>.</w:t>
            </w:r>
          </w:p>
          <w:p w14:paraId="4D7A2246" w14:textId="790A9F67" w:rsidR="00FA14A0" w:rsidRPr="00DC025D" w:rsidRDefault="00FA14A0" w:rsidP="00706899">
            <w:pPr>
              <w:rPr>
                <w:rFonts w:ascii="Calibri" w:hAnsi="Calibri" w:cs="Calibri"/>
                <w:lang w:eastAsia="en-GB"/>
              </w:rPr>
            </w:pPr>
          </w:p>
        </w:tc>
        <w:tc>
          <w:tcPr>
            <w:tcW w:w="5205" w:type="dxa"/>
          </w:tcPr>
          <w:p w14:paraId="4CF40F37" w14:textId="380A3EF9" w:rsidR="006E6644" w:rsidRDefault="006E6644" w:rsidP="006E6644">
            <w:pPr>
              <w:pStyle w:val="Heading2"/>
              <w:jc w:val="center"/>
              <w:rPr>
                <w:rFonts w:ascii="Calibri" w:hAnsi="Calibri" w:cs="Calibri"/>
                <w:b/>
                <w:bCs/>
              </w:rPr>
            </w:pPr>
            <w:r>
              <w:rPr>
                <w:rFonts w:ascii="Calibri" w:hAnsi="Calibri" w:cs="Calibri"/>
                <w:b/>
                <w:bCs/>
              </w:rPr>
              <w:t>R.E</w:t>
            </w:r>
          </w:p>
          <w:p w14:paraId="75FE448F"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Explore beliefs, teachings and practices of Christianity and reflect on their meaning.</w:t>
            </w:r>
          </w:p>
          <w:p w14:paraId="369912A4"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296CFE9D" w14:textId="77777777" w:rsidR="00BD1F0A" w:rsidRPr="00BD1F0A" w:rsidRDefault="00BD1F0A" w:rsidP="00BD1F0A">
            <w:pPr>
              <w:numPr>
                <w:ilvl w:val="0"/>
                <w:numId w:val="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what Christians believe about Jesus.</w:t>
            </w:r>
          </w:p>
          <w:p w14:paraId="55708920" w14:textId="77777777" w:rsidR="00BD1F0A" w:rsidRPr="00BD1F0A" w:rsidRDefault="00BD1F0A" w:rsidP="00BD1F0A">
            <w:pPr>
              <w:numPr>
                <w:ilvl w:val="0"/>
                <w:numId w:val="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different representations of Jesus in art and culture.</w:t>
            </w:r>
          </w:p>
          <w:p w14:paraId="59498463" w14:textId="77777777" w:rsidR="00BD1F0A" w:rsidRPr="00BD1F0A" w:rsidRDefault="00BD1F0A" w:rsidP="00BD1F0A">
            <w:pPr>
              <w:numPr>
                <w:ilvl w:val="0"/>
                <w:numId w:val="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Read stories from the Gospels to learn about Jesus’ life and teachings.</w:t>
            </w:r>
          </w:p>
          <w:p w14:paraId="3719CEDF" w14:textId="77777777" w:rsidR="00604F15" w:rsidRPr="00DC025D" w:rsidRDefault="00604F15" w:rsidP="00552C6F">
            <w:pPr>
              <w:pStyle w:val="Heading2"/>
              <w:jc w:val="center"/>
              <w:rPr>
                <w:rFonts w:ascii="Calibri" w:hAnsi="Calibri" w:cs="Calibri"/>
                <w:b/>
                <w:bCs/>
              </w:rPr>
            </w:pPr>
            <w:r w:rsidRPr="00DC025D">
              <w:rPr>
                <w:rFonts w:ascii="Calibri" w:hAnsi="Calibri" w:cs="Calibri"/>
                <w:b/>
                <w:bCs/>
              </w:rPr>
              <w:t>Enrichment Opportunities</w:t>
            </w:r>
          </w:p>
          <w:p w14:paraId="74220A5D" w14:textId="77777777" w:rsidR="00604F15" w:rsidRDefault="00604F15" w:rsidP="00604F15">
            <w:pPr>
              <w:pStyle w:val="NoSpacing"/>
              <w:rPr>
                <w:rFonts w:ascii="Calibri" w:hAnsi="Calibri" w:cs="Calibri"/>
                <w:sz w:val="21"/>
                <w:szCs w:val="21"/>
              </w:rPr>
            </w:pPr>
            <w:r w:rsidRPr="00706899">
              <w:rPr>
                <w:rFonts w:ascii="Calibri" w:hAnsi="Calibri" w:cs="Calibri"/>
                <w:sz w:val="21"/>
                <w:szCs w:val="21"/>
              </w:rPr>
              <w:t>We are excited to offer special experiences to enhance learning:</w:t>
            </w:r>
          </w:p>
          <w:p w14:paraId="0B8DAF48" w14:textId="7E65AF8D" w:rsidR="00604F15" w:rsidRPr="00BD1F0A" w:rsidRDefault="00BD1F0A" w:rsidP="00030A6C">
            <w:pPr>
              <w:pStyle w:val="NoSpacing"/>
              <w:numPr>
                <w:ilvl w:val="0"/>
                <w:numId w:val="11"/>
              </w:numPr>
              <w:rPr>
                <w:rFonts w:ascii="Calibri" w:hAnsi="Calibri" w:cs="Calibri"/>
                <w:sz w:val="21"/>
                <w:szCs w:val="21"/>
              </w:rPr>
            </w:pPr>
            <w:r>
              <w:rPr>
                <w:rFonts w:ascii="Calibri" w:eastAsia="Times New Roman" w:hAnsi="Calibri" w:cs="Calibri"/>
                <w:sz w:val="21"/>
                <w:szCs w:val="21"/>
                <w:lang w:eastAsia="en-GB"/>
              </w:rPr>
              <w:t>Weekly Swimming</w:t>
            </w:r>
            <w:r w:rsidR="00604F15" w:rsidRPr="00604F15">
              <w:rPr>
                <w:rFonts w:ascii="Calibri" w:eastAsia="Times New Roman" w:hAnsi="Calibri" w:cs="Calibri"/>
                <w:sz w:val="21"/>
                <w:szCs w:val="21"/>
                <w:lang w:eastAsia="en-GB"/>
              </w:rPr>
              <w:t xml:space="preserve"> </w:t>
            </w:r>
            <w:r w:rsidR="00604F15" w:rsidRPr="00030A6C">
              <w:rPr>
                <w:rFonts w:ascii="Calibri" w:eastAsia="Times New Roman" w:hAnsi="Calibri" w:cs="Calibri"/>
                <w:sz w:val="21"/>
                <w:szCs w:val="21"/>
                <w:lang w:eastAsia="en-GB"/>
              </w:rPr>
              <w:t xml:space="preserve"> </w:t>
            </w:r>
          </w:p>
          <w:p w14:paraId="1E0CAD3C" w14:textId="6CB65A88" w:rsidR="00BD1F0A" w:rsidRPr="00030A6C" w:rsidRDefault="00BD1F0A" w:rsidP="00030A6C">
            <w:pPr>
              <w:pStyle w:val="NoSpacing"/>
              <w:numPr>
                <w:ilvl w:val="0"/>
                <w:numId w:val="11"/>
              </w:numPr>
              <w:rPr>
                <w:rFonts w:ascii="Calibri" w:hAnsi="Calibri" w:cs="Calibri"/>
                <w:sz w:val="21"/>
                <w:szCs w:val="21"/>
              </w:rPr>
            </w:pPr>
            <w:r>
              <w:rPr>
                <w:rFonts w:ascii="Calibri" w:hAnsi="Calibri" w:cs="Calibri"/>
                <w:sz w:val="21"/>
                <w:szCs w:val="21"/>
              </w:rPr>
              <w:t>School Council Elections</w:t>
            </w:r>
          </w:p>
          <w:p w14:paraId="0C1224F9" w14:textId="206358CB" w:rsidR="00604F15" w:rsidRPr="00030A6C" w:rsidRDefault="00604F15" w:rsidP="00030A6C">
            <w:pPr>
              <w:spacing w:line="300" w:lineRule="atLeast"/>
              <w:rPr>
                <w:rFonts w:ascii="Calibri" w:eastAsia="Times New Roman" w:hAnsi="Calibri" w:cs="Calibri"/>
                <w:kern w:val="0"/>
                <w:sz w:val="21"/>
                <w:szCs w:val="21"/>
                <w:lang w:eastAsia="en-GB"/>
                <w14:ligatures w14:val="none"/>
              </w:rPr>
            </w:pPr>
          </w:p>
          <w:p w14:paraId="6181C07A" w14:textId="5B6900B3" w:rsidR="006E6644" w:rsidRPr="00604F15" w:rsidRDefault="00604F15" w:rsidP="00604F15">
            <w:pPr>
              <w:pStyle w:val="NoSpacing"/>
              <w:rPr>
                <w:rFonts w:ascii="Calibri" w:hAnsi="Calibri" w:cs="Calibri"/>
                <w:sz w:val="21"/>
                <w:szCs w:val="21"/>
              </w:rPr>
            </w:pPr>
            <w:r w:rsidRPr="00604F15">
              <w:rPr>
                <w:rFonts w:ascii="Calibri" w:eastAsia="Times New Roman" w:hAnsi="Calibri" w:cs="Calibri"/>
                <w:sz w:val="21"/>
                <w:szCs w:val="21"/>
                <w:lang w:eastAsia="en-GB"/>
              </w:rPr>
              <w:t xml:space="preserve"> </w:t>
            </w:r>
          </w:p>
        </w:tc>
      </w:tr>
    </w:tbl>
    <w:p w14:paraId="3F917557" w14:textId="77777777" w:rsidR="00FA14A0" w:rsidRPr="00DC025D" w:rsidRDefault="00FA14A0" w:rsidP="00BD1F0A">
      <w:pPr>
        <w:rPr>
          <w:rFonts w:ascii="Calibri" w:hAnsi="Calibri" w:cs="Calibri"/>
        </w:rPr>
      </w:pPr>
    </w:p>
    <w:sectPr w:rsidR="00FA14A0" w:rsidRPr="00DC025D" w:rsidSect="00FA14A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719"/>
    <w:multiLevelType w:val="multilevel"/>
    <w:tmpl w:val="8F16B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77EDD"/>
    <w:multiLevelType w:val="hybridMultilevel"/>
    <w:tmpl w:val="84DC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0040D"/>
    <w:multiLevelType w:val="multilevel"/>
    <w:tmpl w:val="17AA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10887"/>
    <w:multiLevelType w:val="multilevel"/>
    <w:tmpl w:val="8A46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305DC"/>
    <w:multiLevelType w:val="multilevel"/>
    <w:tmpl w:val="D952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5385C"/>
    <w:multiLevelType w:val="multilevel"/>
    <w:tmpl w:val="AC20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F00F4"/>
    <w:multiLevelType w:val="hybridMultilevel"/>
    <w:tmpl w:val="6E02C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2A2050"/>
    <w:multiLevelType w:val="multilevel"/>
    <w:tmpl w:val="9C18D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F01FD"/>
    <w:multiLevelType w:val="multilevel"/>
    <w:tmpl w:val="E25E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7F20D8"/>
    <w:multiLevelType w:val="hybridMultilevel"/>
    <w:tmpl w:val="7340E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05738D"/>
    <w:multiLevelType w:val="hybridMultilevel"/>
    <w:tmpl w:val="52C4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1E5357"/>
    <w:multiLevelType w:val="hybridMultilevel"/>
    <w:tmpl w:val="E7BA8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E2778F"/>
    <w:multiLevelType w:val="hybridMultilevel"/>
    <w:tmpl w:val="3DEC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541A40"/>
    <w:multiLevelType w:val="hybridMultilevel"/>
    <w:tmpl w:val="58C28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E605A8"/>
    <w:multiLevelType w:val="hybridMultilevel"/>
    <w:tmpl w:val="71483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8C5F36"/>
    <w:multiLevelType w:val="multilevel"/>
    <w:tmpl w:val="E918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5141DE"/>
    <w:multiLevelType w:val="multilevel"/>
    <w:tmpl w:val="3BFE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080021"/>
    <w:multiLevelType w:val="multilevel"/>
    <w:tmpl w:val="4232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75B8E"/>
    <w:multiLevelType w:val="hybridMultilevel"/>
    <w:tmpl w:val="4008E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235E9E"/>
    <w:multiLevelType w:val="multilevel"/>
    <w:tmpl w:val="206EA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BD26AE"/>
    <w:multiLevelType w:val="hybridMultilevel"/>
    <w:tmpl w:val="5D88A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4D7AFF"/>
    <w:multiLevelType w:val="multilevel"/>
    <w:tmpl w:val="BAF4A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B94400"/>
    <w:multiLevelType w:val="hybridMultilevel"/>
    <w:tmpl w:val="0B46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336408"/>
    <w:multiLevelType w:val="hybridMultilevel"/>
    <w:tmpl w:val="BB66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EB69A7"/>
    <w:multiLevelType w:val="hybridMultilevel"/>
    <w:tmpl w:val="94608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2367ED"/>
    <w:multiLevelType w:val="hybridMultilevel"/>
    <w:tmpl w:val="88B4D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3B7CE1"/>
    <w:multiLevelType w:val="hybridMultilevel"/>
    <w:tmpl w:val="B02E5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606545"/>
    <w:multiLevelType w:val="hybridMultilevel"/>
    <w:tmpl w:val="C9A66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BE3DA0"/>
    <w:multiLevelType w:val="hybridMultilevel"/>
    <w:tmpl w:val="BDF27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0B2A50"/>
    <w:multiLevelType w:val="hybridMultilevel"/>
    <w:tmpl w:val="02A6D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89443F"/>
    <w:multiLevelType w:val="hybridMultilevel"/>
    <w:tmpl w:val="BAE6A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D96D07"/>
    <w:multiLevelType w:val="hybridMultilevel"/>
    <w:tmpl w:val="E19E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EC41D3"/>
    <w:multiLevelType w:val="multilevel"/>
    <w:tmpl w:val="D58C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897C50"/>
    <w:multiLevelType w:val="hybridMultilevel"/>
    <w:tmpl w:val="93080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5732365">
    <w:abstractNumId w:val="30"/>
  </w:num>
  <w:num w:numId="2" w16cid:durableId="574434845">
    <w:abstractNumId w:val="26"/>
  </w:num>
  <w:num w:numId="3" w16cid:durableId="1199852244">
    <w:abstractNumId w:val="31"/>
  </w:num>
  <w:num w:numId="4" w16cid:durableId="1118988848">
    <w:abstractNumId w:val="20"/>
  </w:num>
  <w:num w:numId="5" w16cid:durableId="926112622">
    <w:abstractNumId w:val="29"/>
  </w:num>
  <w:num w:numId="6" w16cid:durableId="120878751">
    <w:abstractNumId w:val="25"/>
  </w:num>
  <w:num w:numId="7" w16cid:durableId="2028865322">
    <w:abstractNumId w:val="27"/>
  </w:num>
  <w:num w:numId="8" w16cid:durableId="1066341181">
    <w:abstractNumId w:val="18"/>
  </w:num>
  <w:num w:numId="9" w16cid:durableId="1153566944">
    <w:abstractNumId w:val="11"/>
  </w:num>
  <w:num w:numId="10" w16cid:durableId="1617712124">
    <w:abstractNumId w:val="6"/>
  </w:num>
  <w:num w:numId="11" w16cid:durableId="1090808003">
    <w:abstractNumId w:val="14"/>
  </w:num>
  <w:num w:numId="12" w16cid:durableId="1452936766">
    <w:abstractNumId w:val="33"/>
  </w:num>
  <w:num w:numId="13" w16cid:durableId="1169053604">
    <w:abstractNumId w:val="10"/>
  </w:num>
  <w:num w:numId="14" w16cid:durableId="554780277">
    <w:abstractNumId w:val="9"/>
  </w:num>
  <w:num w:numId="15" w16cid:durableId="1548420277">
    <w:abstractNumId w:val="23"/>
  </w:num>
  <w:num w:numId="16" w16cid:durableId="872812176">
    <w:abstractNumId w:val="22"/>
  </w:num>
  <w:num w:numId="17" w16cid:durableId="1399792296">
    <w:abstractNumId w:val="13"/>
  </w:num>
  <w:num w:numId="18" w16cid:durableId="241721219">
    <w:abstractNumId w:val="1"/>
  </w:num>
  <w:num w:numId="19" w16cid:durableId="1124272321">
    <w:abstractNumId w:val="15"/>
  </w:num>
  <w:num w:numId="20" w16cid:durableId="1536118819">
    <w:abstractNumId w:val="12"/>
  </w:num>
  <w:num w:numId="21" w16cid:durableId="1108161309">
    <w:abstractNumId w:val="21"/>
  </w:num>
  <w:num w:numId="22" w16cid:durableId="776565493">
    <w:abstractNumId w:val="0"/>
  </w:num>
  <w:num w:numId="23" w16cid:durableId="1056275207">
    <w:abstractNumId w:val="24"/>
  </w:num>
  <w:num w:numId="24" w16cid:durableId="286350139">
    <w:abstractNumId w:val="28"/>
  </w:num>
  <w:num w:numId="25" w16cid:durableId="35203530">
    <w:abstractNumId w:val="17"/>
  </w:num>
  <w:num w:numId="26" w16cid:durableId="188878848">
    <w:abstractNumId w:val="32"/>
  </w:num>
  <w:num w:numId="27" w16cid:durableId="1914705292">
    <w:abstractNumId w:val="5"/>
  </w:num>
  <w:num w:numId="28" w16cid:durableId="604653316">
    <w:abstractNumId w:val="2"/>
  </w:num>
  <w:num w:numId="29" w16cid:durableId="701588832">
    <w:abstractNumId w:val="7"/>
  </w:num>
  <w:num w:numId="30" w16cid:durableId="1522745545">
    <w:abstractNumId w:val="8"/>
  </w:num>
  <w:num w:numId="31" w16cid:durableId="14888362">
    <w:abstractNumId w:val="16"/>
  </w:num>
  <w:num w:numId="32" w16cid:durableId="727992194">
    <w:abstractNumId w:val="19"/>
  </w:num>
  <w:num w:numId="33" w16cid:durableId="1577208090">
    <w:abstractNumId w:val="4"/>
  </w:num>
  <w:num w:numId="34" w16cid:durableId="1848474973">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69"/>
    <w:rsid w:val="00030A6C"/>
    <w:rsid w:val="000A7631"/>
    <w:rsid w:val="001A3FAB"/>
    <w:rsid w:val="00265EFE"/>
    <w:rsid w:val="00290896"/>
    <w:rsid w:val="00295576"/>
    <w:rsid w:val="003D18BD"/>
    <w:rsid w:val="00552C6F"/>
    <w:rsid w:val="00604F15"/>
    <w:rsid w:val="006D0B78"/>
    <w:rsid w:val="006E6644"/>
    <w:rsid w:val="00706899"/>
    <w:rsid w:val="00741D2D"/>
    <w:rsid w:val="007D4D8C"/>
    <w:rsid w:val="00842D43"/>
    <w:rsid w:val="00870CAF"/>
    <w:rsid w:val="00972895"/>
    <w:rsid w:val="00BA51D8"/>
    <w:rsid w:val="00BC0E3B"/>
    <w:rsid w:val="00BC6369"/>
    <w:rsid w:val="00BD1F0A"/>
    <w:rsid w:val="00C05758"/>
    <w:rsid w:val="00D37A28"/>
    <w:rsid w:val="00DC025D"/>
    <w:rsid w:val="00DC3219"/>
    <w:rsid w:val="00E260C5"/>
    <w:rsid w:val="00E37C30"/>
    <w:rsid w:val="00F26517"/>
    <w:rsid w:val="00FA14A0"/>
    <w:rsid w:val="00FA3064"/>
    <w:rsid w:val="00FA32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ADB91"/>
  <w15:chartTrackingRefBased/>
  <w15:docId w15:val="{BAFC7F51-E0E3-406D-8FAE-C90071EC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6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369"/>
    <w:rPr>
      <w:rFonts w:eastAsiaTheme="majorEastAsia" w:cstheme="majorBidi"/>
      <w:color w:val="272727" w:themeColor="text1" w:themeTint="D8"/>
    </w:rPr>
  </w:style>
  <w:style w:type="paragraph" w:styleId="Title">
    <w:name w:val="Title"/>
    <w:basedOn w:val="Normal"/>
    <w:next w:val="Normal"/>
    <w:link w:val="TitleChar"/>
    <w:uiPriority w:val="10"/>
    <w:qFormat/>
    <w:rsid w:val="00BC6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369"/>
    <w:pPr>
      <w:spacing w:before="160"/>
      <w:jc w:val="center"/>
    </w:pPr>
    <w:rPr>
      <w:i/>
      <w:iCs/>
      <w:color w:val="404040" w:themeColor="text1" w:themeTint="BF"/>
    </w:rPr>
  </w:style>
  <w:style w:type="character" w:customStyle="1" w:styleId="QuoteChar">
    <w:name w:val="Quote Char"/>
    <w:basedOn w:val="DefaultParagraphFont"/>
    <w:link w:val="Quote"/>
    <w:uiPriority w:val="29"/>
    <w:rsid w:val="00BC6369"/>
    <w:rPr>
      <w:i/>
      <w:iCs/>
      <w:color w:val="404040" w:themeColor="text1" w:themeTint="BF"/>
    </w:rPr>
  </w:style>
  <w:style w:type="paragraph" w:styleId="ListParagraph">
    <w:name w:val="List Paragraph"/>
    <w:basedOn w:val="Normal"/>
    <w:uiPriority w:val="34"/>
    <w:qFormat/>
    <w:rsid w:val="00BC6369"/>
    <w:pPr>
      <w:ind w:left="720"/>
      <w:contextualSpacing/>
    </w:pPr>
  </w:style>
  <w:style w:type="character" w:styleId="IntenseEmphasis">
    <w:name w:val="Intense Emphasis"/>
    <w:basedOn w:val="DefaultParagraphFont"/>
    <w:uiPriority w:val="21"/>
    <w:qFormat/>
    <w:rsid w:val="00BC6369"/>
    <w:rPr>
      <w:i/>
      <w:iCs/>
      <w:color w:val="0F4761" w:themeColor="accent1" w:themeShade="BF"/>
    </w:rPr>
  </w:style>
  <w:style w:type="paragraph" w:styleId="IntenseQuote">
    <w:name w:val="Intense Quote"/>
    <w:basedOn w:val="Normal"/>
    <w:next w:val="Normal"/>
    <w:link w:val="IntenseQuoteChar"/>
    <w:uiPriority w:val="30"/>
    <w:qFormat/>
    <w:rsid w:val="00BC6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369"/>
    <w:rPr>
      <w:i/>
      <w:iCs/>
      <w:color w:val="0F4761" w:themeColor="accent1" w:themeShade="BF"/>
    </w:rPr>
  </w:style>
  <w:style w:type="character" w:styleId="IntenseReference">
    <w:name w:val="Intense Reference"/>
    <w:basedOn w:val="DefaultParagraphFont"/>
    <w:uiPriority w:val="32"/>
    <w:qFormat/>
    <w:rsid w:val="00BC6369"/>
    <w:rPr>
      <w:b/>
      <w:bCs/>
      <w:smallCaps/>
      <w:color w:val="0F4761" w:themeColor="accent1" w:themeShade="BF"/>
      <w:spacing w:val="5"/>
    </w:rPr>
  </w:style>
  <w:style w:type="table" w:styleId="TableGrid">
    <w:name w:val="Table Grid"/>
    <w:basedOn w:val="TableNormal"/>
    <w:uiPriority w:val="39"/>
    <w:rsid w:val="00BC6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0896"/>
    <w:pPr>
      <w:spacing w:after="0" w:line="240" w:lineRule="auto"/>
    </w:pPr>
    <w:rPr>
      <w:kern w:val="0"/>
      <w14:ligatures w14:val="none"/>
    </w:rPr>
  </w:style>
  <w:style w:type="character" w:customStyle="1" w:styleId="normaltextrun">
    <w:name w:val="normaltextrun"/>
    <w:basedOn w:val="DefaultParagraphFont"/>
    <w:rsid w:val="00972895"/>
  </w:style>
  <w:style w:type="character" w:customStyle="1" w:styleId="eop">
    <w:name w:val="eop"/>
    <w:basedOn w:val="DefaultParagraphFont"/>
    <w:rsid w:val="00972895"/>
  </w:style>
  <w:style w:type="character" w:customStyle="1" w:styleId="scxw83869921">
    <w:name w:val="scxw83869921"/>
    <w:basedOn w:val="DefaultParagraphFont"/>
    <w:rsid w:val="00972895"/>
  </w:style>
  <w:style w:type="paragraph" w:styleId="NormalWeb">
    <w:name w:val="Normal (Web)"/>
    <w:basedOn w:val="Normal"/>
    <w:uiPriority w:val="99"/>
    <w:semiHidden/>
    <w:unhideWhenUsed/>
    <w:rsid w:val="00DC0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C025D"/>
    <w:rPr>
      <w:b/>
      <w:bCs/>
    </w:rPr>
  </w:style>
  <w:style w:type="character" w:styleId="Emphasis">
    <w:name w:val="Emphasis"/>
    <w:basedOn w:val="DefaultParagraphFont"/>
    <w:uiPriority w:val="20"/>
    <w:qFormat/>
    <w:rsid w:val="00706899"/>
    <w:rPr>
      <w:i/>
      <w:iCs/>
    </w:rPr>
  </w:style>
  <w:style w:type="paragraph" w:customStyle="1" w:styleId="ccc16d0">
    <w:name w:val="___ccc16d0"/>
    <w:basedOn w:val="Normal"/>
    <w:rsid w:val="00BD1F0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BD1F0A"/>
    <w:rPr>
      <w:strike w:val="0"/>
      <w:dstrike w:val="0"/>
      <w:color w:val="464FE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062">
      <w:bodyDiv w:val="1"/>
      <w:marLeft w:val="0"/>
      <w:marRight w:val="0"/>
      <w:marTop w:val="0"/>
      <w:marBottom w:val="0"/>
      <w:divBdr>
        <w:top w:val="none" w:sz="0" w:space="0" w:color="auto"/>
        <w:left w:val="none" w:sz="0" w:space="0" w:color="auto"/>
        <w:bottom w:val="none" w:sz="0" w:space="0" w:color="auto"/>
        <w:right w:val="none" w:sz="0" w:space="0" w:color="auto"/>
      </w:divBdr>
      <w:divsChild>
        <w:div w:id="2053574080">
          <w:marLeft w:val="0"/>
          <w:marRight w:val="0"/>
          <w:marTop w:val="0"/>
          <w:marBottom w:val="0"/>
          <w:divBdr>
            <w:top w:val="none" w:sz="0" w:space="0" w:color="auto"/>
            <w:left w:val="none" w:sz="0" w:space="0" w:color="auto"/>
            <w:bottom w:val="none" w:sz="0" w:space="0" w:color="auto"/>
            <w:right w:val="none" w:sz="0" w:space="0" w:color="auto"/>
          </w:divBdr>
        </w:div>
      </w:divsChild>
    </w:div>
    <w:div w:id="98065254">
      <w:bodyDiv w:val="1"/>
      <w:marLeft w:val="0"/>
      <w:marRight w:val="0"/>
      <w:marTop w:val="0"/>
      <w:marBottom w:val="0"/>
      <w:divBdr>
        <w:top w:val="none" w:sz="0" w:space="0" w:color="auto"/>
        <w:left w:val="none" w:sz="0" w:space="0" w:color="auto"/>
        <w:bottom w:val="none" w:sz="0" w:space="0" w:color="auto"/>
        <w:right w:val="none" w:sz="0" w:space="0" w:color="auto"/>
      </w:divBdr>
      <w:divsChild>
        <w:div w:id="633222611">
          <w:marLeft w:val="0"/>
          <w:marRight w:val="0"/>
          <w:marTop w:val="0"/>
          <w:marBottom w:val="0"/>
          <w:divBdr>
            <w:top w:val="none" w:sz="0" w:space="0" w:color="auto"/>
            <w:left w:val="none" w:sz="0" w:space="0" w:color="auto"/>
            <w:bottom w:val="none" w:sz="0" w:space="0" w:color="auto"/>
            <w:right w:val="none" w:sz="0" w:space="0" w:color="auto"/>
          </w:divBdr>
        </w:div>
      </w:divsChild>
    </w:div>
    <w:div w:id="108356421">
      <w:bodyDiv w:val="1"/>
      <w:marLeft w:val="0"/>
      <w:marRight w:val="0"/>
      <w:marTop w:val="0"/>
      <w:marBottom w:val="0"/>
      <w:divBdr>
        <w:top w:val="none" w:sz="0" w:space="0" w:color="auto"/>
        <w:left w:val="none" w:sz="0" w:space="0" w:color="auto"/>
        <w:bottom w:val="none" w:sz="0" w:space="0" w:color="auto"/>
        <w:right w:val="none" w:sz="0" w:space="0" w:color="auto"/>
      </w:divBdr>
      <w:divsChild>
        <w:div w:id="1540706860">
          <w:marLeft w:val="0"/>
          <w:marRight w:val="0"/>
          <w:marTop w:val="0"/>
          <w:marBottom w:val="0"/>
          <w:divBdr>
            <w:top w:val="none" w:sz="0" w:space="0" w:color="auto"/>
            <w:left w:val="none" w:sz="0" w:space="0" w:color="auto"/>
            <w:bottom w:val="none" w:sz="0" w:space="0" w:color="auto"/>
            <w:right w:val="none" w:sz="0" w:space="0" w:color="auto"/>
          </w:divBdr>
        </w:div>
      </w:divsChild>
    </w:div>
    <w:div w:id="115491628">
      <w:bodyDiv w:val="1"/>
      <w:marLeft w:val="0"/>
      <w:marRight w:val="0"/>
      <w:marTop w:val="0"/>
      <w:marBottom w:val="0"/>
      <w:divBdr>
        <w:top w:val="none" w:sz="0" w:space="0" w:color="auto"/>
        <w:left w:val="none" w:sz="0" w:space="0" w:color="auto"/>
        <w:bottom w:val="none" w:sz="0" w:space="0" w:color="auto"/>
        <w:right w:val="none" w:sz="0" w:space="0" w:color="auto"/>
      </w:divBdr>
      <w:divsChild>
        <w:div w:id="1321540793">
          <w:marLeft w:val="0"/>
          <w:marRight w:val="0"/>
          <w:marTop w:val="0"/>
          <w:marBottom w:val="0"/>
          <w:divBdr>
            <w:top w:val="none" w:sz="0" w:space="0" w:color="auto"/>
            <w:left w:val="none" w:sz="0" w:space="0" w:color="auto"/>
            <w:bottom w:val="none" w:sz="0" w:space="0" w:color="auto"/>
            <w:right w:val="none" w:sz="0" w:space="0" w:color="auto"/>
          </w:divBdr>
        </w:div>
      </w:divsChild>
    </w:div>
    <w:div w:id="127482097">
      <w:bodyDiv w:val="1"/>
      <w:marLeft w:val="0"/>
      <w:marRight w:val="0"/>
      <w:marTop w:val="0"/>
      <w:marBottom w:val="0"/>
      <w:divBdr>
        <w:top w:val="none" w:sz="0" w:space="0" w:color="auto"/>
        <w:left w:val="none" w:sz="0" w:space="0" w:color="auto"/>
        <w:bottom w:val="none" w:sz="0" w:space="0" w:color="auto"/>
        <w:right w:val="none" w:sz="0" w:space="0" w:color="auto"/>
      </w:divBdr>
      <w:divsChild>
        <w:div w:id="459961866">
          <w:marLeft w:val="0"/>
          <w:marRight w:val="0"/>
          <w:marTop w:val="0"/>
          <w:marBottom w:val="0"/>
          <w:divBdr>
            <w:top w:val="none" w:sz="0" w:space="0" w:color="auto"/>
            <w:left w:val="none" w:sz="0" w:space="0" w:color="auto"/>
            <w:bottom w:val="none" w:sz="0" w:space="0" w:color="auto"/>
            <w:right w:val="none" w:sz="0" w:space="0" w:color="auto"/>
          </w:divBdr>
          <w:divsChild>
            <w:div w:id="207307205">
              <w:marLeft w:val="0"/>
              <w:marRight w:val="0"/>
              <w:marTop w:val="0"/>
              <w:marBottom w:val="0"/>
              <w:divBdr>
                <w:top w:val="none" w:sz="0" w:space="0" w:color="auto"/>
                <w:left w:val="none" w:sz="0" w:space="0" w:color="auto"/>
                <w:bottom w:val="none" w:sz="0" w:space="0" w:color="auto"/>
                <w:right w:val="none" w:sz="0" w:space="0" w:color="auto"/>
              </w:divBdr>
            </w:div>
            <w:div w:id="72333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3440">
      <w:bodyDiv w:val="1"/>
      <w:marLeft w:val="0"/>
      <w:marRight w:val="0"/>
      <w:marTop w:val="0"/>
      <w:marBottom w:val="0"/>
      <w:divBdr>
        <w:top w:val="none" w:sz="0" w:space="0" w:color="auto"/>
        <w:left w:val="none" w:sz="0" w:space="0" w:color="auto"/>
        <w:bottom w:val="none" w:sz="0" w:space="0" w:color="auto"/>
        <w:right w:val="none" w:sz="0" w:space="0" w:color="auto"/>
      </w:divBdr>
      <w:divsChild>
        <w:div w:id="1530298254">
          <w:marLeft w:val="0"/>
          <w:marRight w:val="0"/>
          <w:marTop w:val="0"/>
          <w:marBottom w:val="0"/>
          <w:divBdr>
            <w:top w:val="none" w:sz="0" w:space="0" w:color="auto"/>
            <w:left w:val="none" w:sz="0" w:space="0" w:color="auto"/>
            <w:bottom w:val="none" w:sz="0" w:space="0" w:color="auto"/>
            <w:right w:val="none" w:sz="0" w:space="0" w:color="auto"/>
          </w:divBdr>
        </w:div>
      </w:divsChild>
    </w:div>
    <w:div w:id="183981287">
      <w:bodyDiv w:val="1"/>
      <w:marLeft w:val="0"/>
      <w:marRight w:val="0"/>
      <w:marTop w:val="0"/>
      <w:marBottom w:val="0"/>
      <w:divBdr>
        <w:top w:val="none" w:sz="0" w:space="0" w:color="auto"/>
        <w:left w:val="none" w:sz="0" w:space="0" w:color="auto"/>
        <w:bottom w:val="none" w:sz="0" w:space="0" w:color="auto"/>
        <w:right w:val="none" w:sz="0" w:space="0" w:color="auto"/>
      </w:divBdr>
      <w:divsChild>
        <w:div w:id="682589857">
          <w:marLeft w:val="0"/>
          <w:marRight w:val="0"/>
          <w:marTop w:val="0"/>
          <w:marBottom w:val="0"/>
          <w:divBdr>
            <w:top w:val="none" w:sz="0" w:space="0" w:color="auto"/>
            <w:left w:val="none" w:sz="0" w:space="0" w:color="auto"/>
            <w:bottom w:val="none" w:sz="0" w:space="0" w:color="auto"/>
            <w:right w:val="none" w:sz="0" w:space="0" w:color="auto"/>
          </w:divBdr>
        </w:div>
      </w:divsChild>
    </w:div>
    <w:div w:id="190994333">
      <w:bodyDiv w:val="1"/>
      <w:marLeft w:val="0"/>
      <w:marRight w:val="0"/>
      <w:marTop w:val="0"/>
      <w:marBottom w:val="0"/>
      <w:divBdr>
        <w:top w:val="none" w:sz="0" w:space="0" w:color="auto"/>
        <w:left w:val="none" w:sz="0" w:space="0" w:color="auto"/>
        <w:bottom w:val="none" w:sz="0" w:space="0" w:color="auto"/>
        <w:right w:val="none" w:sz="0" w:space="0" w:color="auto"/>
      </w:divBdr>
      <w:divsChild>
        <w:div w:id="1637294129">
          <w:marLeft w:val="0"/>
          <w:marRight w:val="0"/>
          <w:marTop w:val="0"/>
          <w:marBottom w:val="0"/>
          <w:divBdr>
            <w:top w:val="none" w:sz="0" w:space="0" w:color="auto"/>
            <w:left w:val="none" w:sz="0" w:space="0" w:color="auto"/>
            <w:bottom w:val="none" w:sz="0" w:space="0" w:color="auto"/>
            <w:right w:val="none" w:sz="0" w:space="0" w:color="auto"/>
          </w:divBdr>
        </w:div>
      </w:divsChild>
    </w:div>
    <w:div w:id="205609665">
      <w:bodyDiv w:val="1"/>
      <w:marLeft w:val="0"/>
      <w:marRight w:val="0"/>
      <w:marTop w:val="0"/>
      <w:marBottom w:val="0"/>
      <w:divBdr>
        <w:top w:val="none" w:sz="0" w:space="0" w:color="auto"/>
        <w:left w:val="none" w:sz="0" w:space="0" w:color="auto"/>
        <w:bottom w:val="none" w:sz="0" w:space="0" w:color="auto"/>
        <w:right w:val="none" w:sz="0" w:space="0" w:color="auto"/>
      </w:divBdr>
      <w:divsChild>
        <w:div w:id="837695719">
          <w:marLeft w:val="0"/>
          <w:marRight w:val="0"/>
          <w:marTop w:val="0"/>
          <w:marBottom w:val="0"/>
          <w:divBdr>
            <w:top w:val="none" w:sz="0" w:space="0" w:color="auto"/>
            <w:left w:val="none" w:sz="0" w:space="0" w:color="auto"/>
            <w:bottom w:val="none" w:sz="0" w:space="0" w:color="auto"/>
            <w:right w:val="none" w:sz="0" w:space="0" w:color="auto"/>
          </w:divBdr>
        </w:div>
      </w:divsChild>
    </w:div>
    <w:div w:id="276644880">
      <w:bodyDiv w:val="1"/>
      <w:marLeft w:val="0"/>
      <w:marRight w:val="0"/>
      <w:marTop w:val="0"/>
      <w:marBottom w:val="0"/>
      <w:divBdr>
        <w:top w:val="none" w:sz="0" w:space="0" w:color="auto"/>
        <w:left w:val="none" w:sz="0" w:space="0" w:color="auto"/>
        <w:bottom w:val="none" w:sz="0" w:space="0" w:color="auto"/>
        <w:right w:val="none" w:sz="0" w:space="0" w:color="auto"/>
      </w:divBdr>
      <w:divsChild>
        <w:div w:id="24210663">
          <w:marLeft w:val="0"/>
          <w:marRight w:val="0"/>
          <w:marTop w:val="0"/>
          <w:marBottom w:val="0"/>
          <w:divBdr>
            <w:top w:val="none" w:sz="0" w:space="0" w:color="auto"/>
            <w:left w:val="none" w:sz="0" w:space="0" w:color="auto"/>
            <w:bottom w:val="none" w:sz="0" w:space="0" w:color="auto"/>
            <w:right w:val="none" w:sz="0" w:space="0" w:color="auto"/>
          </w:divBdr>
        </w:div>
      </w:divsChild>
    </w:div>
    <w:div w:id="324285735">
      <w:bodyDiv w:val="1"/>
      <w:marLeft w:val="0"/>
      <w:marRight w:val="0"/>
      <w:marTop w:val="0"/>
      <w:marBottom w:val="0"/>
      <w:divBdr>
        <w:top w:val="none" w:sz="0" w:space="0" w:color="auto"/>
        <w:left w:val="none" w:sz="0" w:space="0" w:color="auto"/>
        <w:bottom w:val="none" w:sz="0" w:space="0" w:color="auto"/>
        <w:right w:val="none" w:sz="0" w:space="0" w:color="auto"/>
      </w:divBdr>
      <w:divsChild>
        <w:div w:id="283970238">
          <w:marLeft w:val="0"/>
          <w:marRight w:val="0"/>
          <w:marTop w:val="0"/>
          <w:marBottom w:val="0"/>
          <w:divBdr>
            <w:top w:val="none" w:sz="0" w:space="0" w:color="auto"/>
            <w:left w:val="none" w:sz="0" w:space="0" w:color="auto"/>
            <w:bottom w:val="none" w:sz="0" w:space="0" w:color="auto"/>
            <w:right w:val="none" w:sz="0" w:space="0" w:color="auto"/>
          </w:divBdr>
        </w:div>
      </w:divsChild>
    </w:div>
    <w:div w:id="373695163">
      <w:bodyDiv w:val="1"/>
      <w:marLeft w:val="0"/>
      <w:marRight w:val="0"/>
      <w:marTop w:val="0"/>
      <w:marBottom w:val="0"/>
      <w:divBdr>
        <w:top w:val="none" w:sz="0" w:space="0" w:color="auto"/>
        <w:left w:val="none" w:sz="0" w:space="0" w:color="auto"/>
        <w:bottom w:val="none" w:sz="0" w:space="0" w:color="auto"/>
        <w:right w:val="none" w:sz="0" w:space="0" w:color="auto"/>
      </w:divBdr>
      <w:divsChild>
        <w:div w:id="223220267">
          <w:marLeft w:val="0"/>
          <w:marRight w:val="0"/>
          <w:marTop w:val="0"/>
          <w:marBottom w:val="0"/>
          <w:divBdr>
            <w:top w:val="none" w:sz="0" w:space="0" w:color="auto"/>
            <w:left w:val="none" w:sz="0" w:space="0" w:color="auto"/>
            <w:bottom w:val="none" w:sz="0" w:space="0" w:color="auto"/>
            <w:right w:val="none" w:sz="0" w:space="0" w:color="auto"/>
          </w:divBdr>
        </w:div>
      </w:divsChild>
    </w:div>
    <w:div w:id="409690975">
      <w:bodyDiv w:val="1"/>
      <w:marLeft w:val="0"/>
      <w:marRight w:val="0"/>
      <w:marTop w:val="0"/>
      <w:marBottom w:val="0"/>
      <w:divBdr>
        <w:top w:val="none" w:sz="0" w:space="0" w:color="auto"/>
        <w:left w:val="none" w:sz="0" w:space="0" w:color="auto"/>
        <w:bottom w:val="none" w:sz="0" w:space="0" w:color="auto"/>
        <w:right w:val="none" w:sz="0" w:space="0" w:color="auto"/>
      </w:divBdr>
      <w:divsChild>
        <w:div w:id="1306744331">
          <w:marLeft w:val="0"/>
          <w:marRight w:val="0"/>
          <w:marTop w:val="0"/>
          <w:marBottom w:val="0"/>
          <w:divBdr>
            <w:top w:val="none" w:sz="0" w:space="0" w:color="auto"/>
            <w:left w:val="none" w:sz="0" w:space="0" w:color="auto"/>
            <w:bottom w:val="none" w:sz="0" w:space="0" w:color="auto"/>
            <w:right w:val="none" w:sz="0" w:space="0" w:color="auto"/>
          </w:divBdr>
        </w:div>
      </w:divsChild>
    </w:div>
    <w:div w:id="452361695">
      <w:bodyDiv w:val="1"/>
      <w:marLeft w:val="0"/>
      <w:marRight w:val="0"/>
      <w:marTop w:val="0"/>
      <w:marBottom w:val="0"/>
      <w:divBdr>
        <w:top w:val="none" w:sz="0" w:space="0" w:color="auto"/>
        <w:left w:val="none" w:sz="0" w:space="0" w:color="auto"/>
        <w:bottom w:val="none" w:sz="0" w:space="0" w:color="auto"/>
        <w:right w:val="none" w:sz="0" w:space="0" w:color="auto"/>
      </w:divBdr>
      <w:divsChild>
        <w:div w:id="1114133560">
          <w:marLeft w:val="0"/>
          <w:marRight w:val="0"/>
          <w:marTop w:val="0"/>
          <w:marBottom w:val="0"/>
          <w:divBdr>
            <w:top w:val="none" w:sz="0" w:space="0" w:color="auto"/>
            <w:left w:val="none" w:sz="0" w:space="0" w:color="auto"/>
            <w:bottom w:val="none" w:sz="0" w:space="0" w:color="auto"/>
            <w:right w:val="none" w:sz="0" w:space="0" w:color="auto"/>
          </w:divBdr>
        </w:div>
      </w:divsChild>
    </w:div>
    <w:div w:id="489367999">
      <w:bodyDiv w:val="1"/>
      <w:marLeft w:val="0"/>
      <w:marRight w:val="0"/>
      <w:marTop w:val="0"/>
      <w:marBottom w:val="0"/>
      <w:divBdr>
        <w:top w:val="none" w:sz="0" w:space="0" w:color="auto"/>
        <w:left w:val="none" w:sz="0" w:space="0" w:color="auto"/>
        <w:bottom w:val="none" w:sz="0" w:space="0" w:color="auto"/>
        <w:right w:val="none" w:sz="0" w:space="0" w:color="auto"/>
      </w:divBdr>
      <w:divsChild>
        <w:div w:id="1006443102">
          <w:marLeft w:val="0"/>
          <w:marRight w:val="0"/>
          <w:marTop w:val="0"/>
          <w:marBottom w:val="0"/>
          <w:divBdr>
            <w:top w:val="none" w:sz="0" w:space="0" w:color="auto"/>
            <w:left w:val="none" w:sz="0" w:space="0" w:color="auto"/>
            <w:bottom w:val="none" w:sz="0" w:space="0" w:color="auto"/>
            <w:right w:val="none" w:sz="0" w:space="0" w:color="auto"/>
          </w:divBdr>
          <w:divsChild>
            <w:div w:id="1153528917">
              <w:marLeft w:val="0"/>
              <w:marRight w:val="0"/>
              <w:marTop w:val="0"/>
              <w:marBottom w:val="0"/>
              <w:divBdr>
                <w:top w:val="none" w:sz="0" w:space="0" w:color="auto"/>
                <w:left w:val="none" w:sz="0" w:space="0" w:color="auto"/>
                <w:bottom w:val="none" w:sz="0" w:space="0" w:color="auto"/>
                <w:right w:val="none" w:sz="0" w:space="0" w:color="auto"/>
              </w:divBdr>
            </w:div>
            <w:div w:id="203758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765450">
      <w:bodyDiv w:val="1"/>
      <w:marLeft w:val="0"/>
      <w:marRight w:val="0"/>
      <w:marTop w:val="0"/>
      <w:marBottom w:val="0"/>
      <w:divBdr>
        <w:top w:val="none" w:sz="0" w:space="0" w:color="auto"/>
        <w:left w:val="none" w:sz="0" w:space="0" w:color="auto"/>
        <w:bottom w:val="none" w:sz="0" w:space="0" w:color="auto"/>
        <w:right w:val="none" w:sz="0" w:space="0" w:color="auto"/>
      </w:divBdr>
      <w:divsChild>
        <w:div w:id="62022467">
          <w:marLeft w:val="0"/>
          <w:marRight w:val="0"/>
          <w:marTop w:val="0"/>
          <w:marBottom w:val="0"/>
          <w:divBdr>
            <w:top w:val="none" w:sz="0" w:space="0" w:color="auto"/>
            <w:left w:val="none" w:sz="0" w:space="0" w:color="auto"/>
            <w:bottom w:val="none" w:sz="0" w:space="0" w:color="auto"/>
            <w:right w:val="none" w:sz="0" w:space="0" w:color="auto"/>
          </w:divBdr>
        </w:div>
      </w:divsChild>
    </w:div>
    <w:div w:id="684211684">
      <w:bodyDiv w:val="1"/>
      <w:marLeft w:val="0"/>
      <w:marRight w:val="0"/>
      <w:marTop w:val="0"/>
      <w:marBottom w:val="0"/>
      <w:divBdr>
        <w:top w:val="none" w:sz="0" w:space="0" w:color="auto"/>
        <w:left w:val="none" w:sz="0" w:space="0" w:color="auto"/>
        <w:bottom w:val="none" w:sz="0" w:space="0" w:color="auto"/>
        <w:right w:val="none" w:sz="0" w:space="0" w:color="auto"/>
      </w:divBdr>
      <w:divsChild>
        <w:div w:id="176771696">
          <w:marLeft w:val="0"/>
          <w:marRight w:val="0"/>
          <w:marTop w:val="0"/>
          <w:marBottom w:val="0"/>
          <w:divBdr>
            <w:top w:val="none" w:sz="0" w:space="0" w:color="auto"/>
            <w:left w:val="none" w:sz="0" w:space="0" w:color="auto"/>
            <w:bottom w:val="none" w:sz="0" w:space="0" w:color="auto"/>
            <w:right w:val="none" w:sz="0" w:space="0" w:color="auto"/>
          </w:divBdr>
          <w:divsChild>
            <w:div w:id="490486910">
              <w:marLeft w:val="0"/>
              <w:marRight w:val="0"/>
              <w:marTop w:val="0"/>
              <w:marBottom w:val="0"/>
              <w:divBdr>
                <w:top w:val="none" w:sz="0" w:space="0" w:color="auto"/>
                <w:left w:val="none" w:sz="0" w:space="0" w:color="auto"/>
                <w:bottom w:val="none" w:sz="0" w:space="0" w:color="auto"/>
                <w:right w:val="none" w:sz="0" w:space="0" w:color="auto"/>
              </w:divBdr>
            </w:div>
            <w:div w:id="95606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78223">
      <w:bodyDiv w:val="1"/>
      <w:marLeft w:val="0"/>
      <w:marRight w:val="0"/>
      <w:marTop w:val="0"/>
      <w:marBottom w:val="0"/>
      <w:divBdr>
        <w:top w:val="none" w:sz="0" w:space="0" w:color="auto"/>
        <w:left w:val="none" w:sz="0" w:space="0" w:color="auto"/>
        <w:bottom w:val="none" w:sz="0" w:space="0" w:color="auto"/>
        <w:right w:val="none" w:sz="0" w:space="0" w:color="auto"/>
      </w:divBdr>
      <w:divsChild>
        <w:div w:id="1194685716">
          <w:marLeft w:val="0"/>
          <w:marRight w:val="0"/>
          <w:marTop w:val="0"/>
          <w:marBottom w:val="0"/>
          <w:divBdr>
            <w:top w:val="none" w:sz="0" w:space="0" w:color="auto"/>
            <w:left w:val="none" w:sz="0" w:space="0" w:color="auto"/>
            <w:bottom w:val="none" w:sz="0" w:space="0" w:color="auto"/>
            <w:right w:val="none" w:sz="0" w:space="0" w:color="auto"/>
          </w:divBdr>
        </w:div>
      </w:divsChild>
    </w:div>
    <w:div w:id="712853087">
      <w:bodyDiv w:val="1"/>
      <w:marLeft w:val="0"/>
      <w:marRight w:val="0"/>
      <w:marTop w:val="0"/>
      <w:marBottom w:val="0"/>
      <w:divBdr>
        <w:top w:val="none" w:sz="0" w:space="0" w:color="auto"/>
        <w:left w:val="none" w:sz="0" w:space="0" w:color="auto"/>
        <w:bottom w:val="none" w:sz="0" w:space="0" w:color="auto"/>
        <w:right w:val="none" w:sz="0" w:space="0" w:color="auto"/>
      </w:divBdr>
      <w:divsChild>
        <w:div w:id="219679989">
          <w:marLeft w:val="0"/>
          <w:marRight w:val="0"/>
          <w:marTop w:val="0"/>
          <w:marBottom w:val="0"/>
          <w:divBdr>
            <w:top w:val="none" w:sz="0" w:space="0" w:color="auto"/>
            <w:left w:val="none" w:sz="0" w:space="0" w:color="auto"/>
            <w:bottom w:val="none" w:sz="0" w:space="0" w:color="auto"/>
            <w:right w:val="none" w:sz="0" w:space="0" w:color="auto"/>
          </w:divBdr>
        </w:div>
      </w:divsChild>
    </w:div>
    <w:div w:id="736781951">
      <w:bodyDiv w:val="1"/>
      <w:marLeft w:val="0"/>
      <w:marRight w:val="0"/>
      <w:marTop w:val="0"/>
      <w:marBottom w:val="0"/>
      <w:divBdr>
        <w:top w:val="none" w:sz="0" w:space="0" w:color="auto"/>
        <w:left w:val="none" w:sz="0" w:space="0" w:color="auto"/>
        <w:bottom w:val="none" w:sz="0" w:space="0" w:color="auto"/>
        <w:right w:val="none" w:sz="0" w:space="0" w:color="auto"/>
      </w:divBdr>
      <w:divsChild>
        <w:div w:id="1471898602">
          <w:marLeft w:val="0"/>
          <w:marRight w:val="0"/>
          <w:marTop w:val="0"/>
          <w:marBottom w:val="0"/>
          <w:divBdr>
            <w:top w:val="none" w:sz="0" w:space="0" w:color="auto"/>
            <w:left w:val="none" w:sz="0" w:space="0" w:color="auto"/>
            <w:bottom w:val="none" w:sz="0" w:space="0" w:color="auto"/>
            <w:right w:val="none" w:sz="0" w:space="0" w:color="auto"/>
          </w:divBdr>
        </w:div>
      </w:divsChild>
    </w:div>
    <w:div w:id="738402162">
      <w:bodyDiv w:val="1"/>
      <w:marLeft w:val="0"/>
      <w:marRight w:val="0"/>
      <w:marTop w:val="0"/>
      <w:marBottom w:val="0"/>
      <w:divBdr>
        <w:top w:val="none" w:sz="0" w:space="0" w:color="auto"/>
        <w:left w:val="none" w:sz="0" w:space="0" w:color="auto"/>
        <w:bottom w:val="none" w:sz="0" w:space="0" w:color="auto"/>
        <w:right w:val="none" w:sz="0" w:space="0" w:color="auto"/>
      </w:divBdr>
      <w:divsChild>
        <w:div w:id="204682945">
          <w:marLeft w:val="0"/>
          <w:marRight w:val="0"/>
          <w:marTop w:val="0"/>
          <w:marBottom w:val="0"/>
          <w:divBdr>
            <w:top w:val="none" w:sz="0" w:space="0" w:color="auto"/>
            <w:left w:val="none" w:sz="0" w:space="0" w:color="auto"/>
            <w:bottom w:val="none" w:sz="0" w:space="0" w:color="auto"/>
            <w:right w:val="none" w:sz="0" w:space="0" w:color="auto"/>
          </w:divBdr>
          <w:divsChild>
            <w:div w:id="663050737">
              <w:marLeft w:val="0"/>
              <w:marRight w:val="0"/>
              <w:marTop w:val="0"/>
              <w:marBottom w:val="0"/>
              <w:divBdr>
                <w:top w:val="none" w:sz="0" w:space="0" w:color="auto"/>
                <w:left w:val="none" w:sz="0" w:space="0" w:color="auto"/>
                <w:bottom w:val="none" w:sz="0" w:space="0" w:color="auto"/>
                <w:right w:val="none" w:sz="0" w:space="0" w:color="auto"/>
              </w:divBdr>
            </w:div>
            <w:div w:id="6764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82466">
      <w:bodyDiv w:val="1"/>
      <w:marLeft w:val="0"/>
      <w:marRight w:val="0"/>
      <w:marTop w:val="0"/>
      <w:marBottom w:val="0"/>
      <w:divBdr>
        <w:top w:val="none" w:sz="0" w:space="0" w:color="auto"/>
        <w:left w:val="none" w:sz="0" w:space="0" w:color="auto"/>
        <w:bottom w:val="none" w:sz="0" w:space="0" w:color="auto"/>
        <w:right w:val="none" w:sz="0" w:space="0" w:color="auto"/>
      </w:divBdr>
      <w:divsChild>
        <w:div w:id="1273777956">
          <w:marLeft w:val="0"/>
          <w:marRight w:val="0"/>
          <w:marTop w:val="0"/>
          <w:marBottom w:val="0"/>
          <w:divBdr>
            <w:top w:val="none" w:sz="0" w:space="0" w:color="auto"/>
            <w:left w:val="none" w:sz="0" w:space="0" w:color="auto"/>
            <w:bottom w:val="none" w:sz="0" w:space="0" w:color="auto"/>
            <w:right w:val="none" w:sz="0" w:space="0" w:color="auto"/>
          </w:divBdr>
        </w:div>
      </w:divsChild>
    </w:div>
    <w:div w:id="824780175">
      <w:bodyDiv w:val="1"/>
      <w:marLeft w:val="0"/>
      <w:marRight w:val="0"/>
      <w:marTop w:val="0"/>
      <w:marBottom w:val="0"/>
      <w:divBdr>
        <w:top w:val="none" w:sz="0" w:space="0" w:color="auto"/>
        <w:left w:val="none" w:sz="0" w:space="0" w:color="auto"/>
        <w:bottom w:val="none" w:sz="0" w:space="0" w:color="auto"/>
        <w:right w:val="none" w:sz="0" w:space="0" w:color="auto"/>
      </w:divBdr>
      <w:divsChild>
        <w:div w:id="1324044538">
          <w:marLeft w:val="0"/>
          <w:marRight w:val="0"/>
          <w:marTop w:val="0"/>
          <w:marBottom w:val="0"/>
          <w:divBdr>
            <w:top w:val="none" w:sz="0" w:space="0" w:color="auto"/>
            <w:left w:val="none" w:sz="0" w:space="0" w:color="auto"/>
            <w:bottom w:val="none" w:sz="0" w:space="0" w:color="auto"/>
            <w:right w:val="none" w:sz="0" w:space="0" w:color="auto"/>
          </w:divBdr>
        </w:div>
      </w:divsChild>
    </w:div>
    <w:div w:id="850951255">
      <w:bodyDiv w:val="1"/>
      <w:marLeft w:val="0"/>
      <w:marRight w:val="0"/>
      <w:marTop w:val="0"/>
      <w:marBottom w:val="0"/>
      <w:divBdr>
        <w:top w:val="none" w:sz="0" w:space="0" w:color="auto"/>
        <w:left w:val="none" w:sz="0" w:space="0" w:color="auto"/>
        <w:bottom w:val="none" w:sz="0" w:space="0" w:color="auto"/>
        <w:right w:val="none" w:sz="0" w:space="0" w:color="auto"/>
      </w:divBdr>
      <w:divsChild>
        <w:div w:id="2143963940">
          <w:marLeft w:val="0"/>
          <w:marRight w:val="0"/>
          <w:marTop w:val="0"/>
          <w:marBottom w:val="0"/>
          <w:divBdr>
            <w:top w:val="none" w:sz="0" w:space="0" w:color="auto"/>
            <w:left w:val="none" w:sz="0" w:space="0" w:color="auto"/>
            <w:bottom w:val="none" w:sz="0" w:space="0" w:color="auto"/>
            <w:right w:val="none" w:sz="0" w:space="0" w:color="auto"/>
          </w:divBdr>
        </w:div>
      </w:divsChild>
    </w:div>
    <w:div w:id="866648550">
      <w:bodyDiv w:val="1"/>
      <w:marLeft w:val="0"/>
      <w:marRight w:val="0"/>
      <w:marTop w:val="0"/>
      <w:marBottom w:val="0"/>
      <w:divBdr>
        <w:top w:val="none" w:sz="0" w:space="0" w:color="auto"/>
        <w:left w:val="none" w:sz="0" w:space="0" w:color="auto"/>
        <w:bottom w:val="none" w:sz="0" w:space="0" w:color="auto"/>
        <w:right w:val="none" w:sz="0" w:space="0" w:color="auto"/>
      </w:divBdr>
      <w:divsChild>
        <w:div w:id="1713727719">
          <w:marLeft w:val="0"/>
          <w:marRight w:val="0"/>
          <w:marTop w:val="0"/>
          <w:marBottom w:val="0"/>
          <w:divBdr>
            <w:top w:val="none" w:sz="0" w:space="0" w:color="auto"/>
            <w:left w:val="none" w:sz="0" w:space="0" w:color="auto"/>
            <w:bottom w:val="none" w:sz="0" w:space="0" w:color="auto"/>
            <w:right w:val="none" w:sz="0" w:space="0" w:color="auto"/>
          </w:divBdr>
        </w:div>
        <w:div w:id="2051563972">
          <w:marLeft w:val="0"/>
          <w:marRight w:val="0"/>
          <w:marTop w:val="0"/>
          <w:marBottom w:val="0"/>
          <w:divBdr>
            <w:top w:val="none" w:sz="0" w:space="0" w:color="auto"/>
            <w:left w:val="none" w:sz="0" w:space="0" w:color="auto"/>
            <w:bottom w:val="none" w:sz="0" w:space="0" w:color="auto"/>
            <w:right w:val="none" w:sz="0" w:space="0" w:color="auto"/>
          </w:divBdr>
        </w:div>
        <w:div w:id="1314413008">
          <w:marLeft w:val="0"/>
          <w:marRight w:val="0"/>
          <w:marTop w:val="0"/>
          <w:marBottom w:val="0"/>
          <w:divBdr>
            <w:top w:val="none" w:sz="0" w:space="0" w:color="auto"/>
            <w:left w:val="none" w:sz="0" w:space="0" w:color="auto"/>
            <w:bottom w:val="none" w:sz="0" w:space="0" w:color="auto"/>
            <w:right w:val="none" w:sz="0" w:space="0" w:color="auto"/>
          </w:divBdr>
        </w:div>
        <w:div w:id="591553040">
          <w:marLeft w:val="0"/>
          <w:marRight w:val="0"/>
          <w:marTop w:val="0"/>
          <w:marBottom w:val="0"/>
          <w:divBdr>
            <w:top w:val="none" w:sz="0" w:space="0" w:color="auto"/>
            <w:left w:val="none" w:sz="0" w:space="0" w:color="auto"/>
            <w:bottom w:val="none" w:sz="0" w:space="0" w:color="auto"/>
            <w:right w:val="none" w:sz="0" w:space="0" w:color="auto"/>
          </w:divBdr>
        </w:div>
        <w:div w:id="520709023">
          <w:marLeft w:val="0"/>
          <w:marRight w:val="0"/>
          <w:marTop w:val="0"/>
          <w:marBottom w:val="0"/>
          <w:divBdr>
            <w:top w:val="none" w:sz="0" w:space="0" w:color="auto"/>
            <w:left w:val="none" w:sz="0" w:space="0" w:color="auto"/>
            <w:bottom w:val="none" w:sz="0" w:space="0" w:color="auto"/>
            <w:right w:val="none" w:sz="0" w:space="0" w:color="auto"/>
          </w:divBdr>
        </w:div>
        <w:div w:id="1873300547">
          <w:marLeft w:val="0"/>
          <w:marRight w:val="0"/>
          <w:marTop w:val="0"/>
          <w:marBottom w:val="0"/>
          <w:divBdr>
            <w:top w:val="none" w:sz="0" w:space="0" w:color="auto"/>
            <w:left w:val="none" w:sz="0" w:space="0" w:color="auto"/>
            <w:bottom w:val="none" w:sz="0" w:space="0" w:color="auto"/>
            <w:right w:val="none" w:sz="0" w:space="0" w:color="auto"/>
          </w:divBdr>
        </w:div>
      </w:divsChild>
    </w:div>
    <w:div w:id="921911272">
      <w:bodyDiv w:val="1"/>
      <w:marLeft w:val="0"/>
      <w:marRight w:val="0"/>
      <w:marTop w:val="0"/>
      <w:marBottom w:val="0"/>
      <w:divBdr>
        <w:top w:val="none" w:sz="0" w:space="0" w:color="auto"/>
        <w:left w:val="none" w:sz="0" w:space="0" w:color="auto"/>
        <w:bottom w:val="none" w:sz="0" w:space="0" w:color="auto"/>
        <w:right w:val="none" w:sz="0" w:space="0" w:color="auto"/>
      </w:divBdr>
      <w:divsChild>
        <w:div w:id="1676181474">
          <w:marLeft w:val="0"/>
          <w:marRight w:val="0"/>
          <w:marTop w:val="0"/>
          <w:marBottom w:val="0"/>
          <w:divBdr>
            <w:top w:val="none" w:sz="0" w:space="0" w:color="auto"/>
            <w:left w:val="none" w:sz="0" w:space="0" w:color="auto"/>
            <w:bottom w:val="none" w:sz="0" w:space="0" w:color="auto"/>
            <w:right w:val="none" w:sz="0" w:space="0" w:color="auto"/>
          </w:divBdr>
          <w:divsChild>
            <w:div w:id="1937714934">
              <w:marLeft w:val="0"/>
              <w:marRight w:val="0"/>
              <w:marTop w:val="0"/>
              <w:marBottom w:val="0"/>
              <w:divBdr>
                <w:top w:val="none" w:sz="0" w:space="0" w:color="auto"/>
                <w:left w:val="none" w:sz="0" w:space="0" w:color="auto"/>
                <w:bottom w:val="none" w:sz="0" w:space="0" w:color="auto"/>
                <w:right w:val="none" w:sz="0" w:space="0" w:color="auto"/>
              </w:divBdr>
            </w:div>
            <w:div w:id="39177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13024">
      <w:bodyDiv w:val="1"/>
      <w:marLeft w:val="0"/>
      <w:marRight w:val="0"/>
      <w:marTop w:val="0"/>
      <w:marBottom w:val="0"/>
      <w:divBdr>
        <w:top w:val="none" w:sz="0" w:space="0" w:color="auto"/>
        <w:left w:val="none" w:sz="0" w:space="0" w:color="auto"/>
        <w:bottom w:val="none" w:sz="0" w:space="0" w:color="auto"/>
        <w:right w:val="none" w:sz="0" w:space="0" w:color="auto"/>
      </w:divBdr>
      <w:divsChild>
        <w:div w:id="795175691">
          <w:marLeft w:val="0"/>
          <w:marRight w:val="0"/>
          <w:marTop w:val="0"/>
          <w:marBottom w:val="0"/>
          <w:divBdr>
            <w:top w:val="none" w:sz="0" w:space="0" w:color="auto"/>
            <w:left w:val="none" w:sz="0" w:space="0" w:color="auto"/>
            <w:bottom w:val="none" w:sz="0" w:space="0" w:color="auto"/>
            <w:right w:val="none" w:sz="0" w:space="0" w:color="auto"/>
          </w:divBdr>
        </w:div>
      </w:divsChild>
    </w:div>
    <w:div w:id="1047951053">
      <w:bodyDiv w:val="1"/>
      <w:marLeft w:val="0"/>
      <w:marRight w:val="0"/>
      <w:marTop w:val="0"/>
      <w:marBottom w:val="0"/>
      <w:divBdr>
        <w:top w:val="none" w:sz="0" w:space="0" w:color="auto"/>
        <w:left w:val="none" w:sz="0" w:space="0" w:color="auto"/>
        <w:bottom w:val="none" w:sz="0" w:space="0" w:color="auto"/>
        <w:right w:val="none" w:sz="0" w:space="0" w:color="auto"/>
      </w:divBdr>
      <w:divsChild>
        <w:div w:id="1686319529">
          <w:marLeft w:val="0"/>
          <w:marRight w:val="0"/>
          <w:marTop w:val="0"/>
          <w:marBottom w:val="0"/>
          <w:divBdr>
            <w:top w:val="none" w:sz="0" w:space="0" w:color="auto"/>
            <w:left w:val="none" w:sz="0" w:space="0" w:color="auto"/>
            <w:bottom w:val="none" w:sz="0" w:space="0" w:color="auto"/>
            <w:right w:val="none" w:sz="0" w:space="0" w:color="auto"/>
          </w:divBdr>
        </w:div>
      </w:divsChild>
    </w:div>
    <w:div w:id="1071387337">
      <w:bodyDiv w:val="1"/>
      <w:marLeft w:val="0"/>
      <w:marRight w:val="0"/>
      <w:marTop w:val="0"/>
      <w:marBottom w:val="0"/>
      <w:divBdr>
        <w:top w:val="none" w:sz="0" w:space="0" w:color="auto"/>
        <w:left w:val="none" w:sz="0" w:space="0" w:color="auto"/>
        <w:bottom w:val="none" w:sz="0" w:space="0" w:color="auto"/>
        <w:right w:val="none" w:sz="0" w:space="0" w:color="auto"/>
      </w:divBdr>
      <w:divsChild>
        <w:div w:id="706102679">
          <w:marLeft w:val="0"/>
          <w:marRight w:val="0"/>
          <w:marTop w:val="0"/>
          <w:marBottom w:val="0"/>
          <w:divBdr>
            <w:top w:val="none" w:sz="0" w:space="0" w:color="auto"/>
            <w:left w:val="none" w:sz="0" w:space="0" w:color="auto"/>
            <w:bottom w:val="none" w:sz="0" w:space="0" w:color="auto"/>
            <w:right w:val="none" w:sz="0" w:space="0" w:color="auto"/>
          </w:divBdr>
        </w:div>
      </w:divsChild>
    </w:div>
    <w:div w:id="1118910697">
      <w:bodyDiv w:val="1"/>
      <w:marLeft w:val="0"/>
      <w:marRight w:val="0"/>
      <w:marTop w:val="0"/>
      <w:marBottom w:val="0"/>
      <w:divBdr>
        <w:top w:val="none" w:sz="0" w:space="0" w:color="auto"/>
        <w:left w:val="none" w:sz="0" w:space="0" w:color="auto"/>
        <w:bottom w:val="none" w:sz="0" w:space="0" w:color="auto"/>
        <w:right w:val="none" w:sz="0" w:space="0" w:color="auto"/>
      </w:divBdr>
      <w:divsChild>
        <w:div w:id="2075422876">
          <w:marLeft w:val="0"/>
          <w:marRight w:val="0"/>
          <w:marTop w:val="0"/>
          <w:marBottom w:val="0"/>
          <w:divBdr>
            <w:top w:val="none" w:sz="0" w:space="0" w:color="auto"/>
            <w:left w:val="none" w:sz="0" w:space="0" w:color="auto"/>
            <w:bottom w:val="none" w:sz="0" w:space="0" w:color="auto"/>
            <w:right w:val="none" w:sz="0" w:space="0" w:color="auto"/>
          </w:divBdr>
        </w:div>
      </w:divsChild>
    </w:div>
    <w:div w:id="1235121684">
      <w:bodyDiv w:val="1"/>
      <w:marLeft w:val="0"/>
      <w:marRight w:val="0"/>
      <w:marTop w:val="0"/>
      <w:marBottom w:val="0"/>
      <w:divBdr>
        <w:top w:val="none" w:sz="0" w:space="0" w:color="auto"/>
        <w:left w:val="none" w:sz="0" w:space="0" w:color="auto"/>
        <w:bottom w:val="none" w:sz="0" w:space="0" w:color="auto"/>
        <w:right w:val="none" w:sz="0" w:space="0" w:color="auto"/>
      </w:divBdr>
      <w:divsChild>
        <w:div w:id="579019807">
          <w:marLeft w:val="0"/>
          <w:marRight w:val="0"/>
          <w:marTop w:val="0"/>
          <w:marBottom w:val="0"/>
          <w:divBdr>
            <w:top w:val="none" w:sz="0" w:space="0" w:color="auto"/>
            <w:left w:val="none" w:sz="0" w:space="0" w:color="auto"/>
            <w:bottom w:val="none" w:sz="0" w:space="0" w:color="auto"/>
            <w:right w:val="none" w:sz="0" w:space="0" w:color="auto"/>
          </w:divBdr>
        </w:div>
      </w:divsChild>
    </w:div>
    <w:div w:id="1330716162">
      <w:bodyDiv w:val="1"/>
      <w:marLeft w:val="0"/>
      <w:marRight w:val="0"/>
      <w:marTop w:val="0"/>
      <w:marBottom w:val="0"/>
      <w:divBdr>
        <w:top w:val="none" w:sz="0" w:space="0" w:color="auto"/>
        <w:left w:val="none" w:sz="0" w:space="0" w:color="auto"/>
        <w:bottom w:val="none" w:sz="0" w:space="0" w:color="auto"/>
        <w:right w:val="none" w:sz="0" w:space="0" w:color="auto"/>
      </w:divBdr>
      <w:divsChild>
        <w:div w:id="1046366735">
          <w:marLeft w:val="0"/>
          <w:marRight w:val="0"/>
          <w:marTop w:val="0"/>
          <w:marBottom w:val="0"/>
          <w:divBdr>
            <w:top w:val="none" w:sz="0" w:space="0" w:color="auto"/>
            <w:left w:val="none" w:sz="0" w:space="0" w:color="auto"/>
            <w:bottom w:val="none" w:sz="0" w:space="0" w:color="auto"/>
            <w:right w:val="none" w:sz="0" w:space="0" w:color="auto"/>
          </w:divBdr>
        </w:div>
      </w:divsChild>
    </w:div>
    <w:div w:id="1332369484">
      <w:bodyDiv w:val="1"/>
      <w:marLeft w:val="0"/>
      <w:marRight w:val="0"/>
      <w:marTop w:val="0"/>
      <w:marBottom w:val="0"/>
      <w:divBdr>
        <w:top w:val="none" w:sz="0" w:space="0" w:color="auto"/>
        <w:left w:val="none" w:sz="0" w:space="0" w:color="auto"/>
        <w:bottom w:val="none" w:sz="0" w:space="0" w:color="auto"/>
        <w:right w:val="none" w:sz="0" w:space="0" w:color="auto"/>
      </w:divBdr>
      <w:divsChild>
        <w:div w:id="1993218986">
          <w:marLeft w:val="0"/>
          <w:marRight w:val="0"/>
          <w:marTop w:val="0"/>
          <w:marBottom w:val="0"/>
          <w:divBdr>
            <w:top w:val="none" w:sz="0" w:space="0" w:color="auto"/>
            <w:left w:val="none" w:sz="0" w:space="0" w:color="auto"/>
            <w:bottom w:val="none" w:sz="0" w:space="0" w:color="auto"/>
            <w:right w:val="none" w:sz="0" w:space="0" w:color="auto"/>
          </w:divBdr>
        </w:div>
      </w:divsChild>
    </w:div>
    <w:div w:id="1351831642">
      <w:bodyDiv w:val="1"/>
      <w:marLeft w:val="0"/>
      <w:marRight w:val="0"/>
      <w:marTop w:val="0"/>
      <w:marBottom w:val="0"/>
      <w:divBdr>
        <w:top w:val="none" w:sz="0" w:space="0" w:color="auto"/>
        <w:left w:val="none" w:sz="0" w:space="0" w:color="auto"/>
        <w:bottom w:val="none" w:sz="0" w:space="0" w:color="auto"/>
        <w:right w:val="none" w:sz="0" w:space="0" w:color="auto"/>
      </w:divBdr>
      <w:divsChild>
        <w:div w:id="1159735674">
          <w:marLeft w:val="0"/>
          <w:marRight w:val="0"/>
          <w:marTop w:val="0"/>
          <w:marBottom w:val="0"/>
          <w:divBdr>
            <w:top w:val="none" w:sz="0" w:space="0" w:color="auto"/>
            <w:left w:val="none" w:sz="0" w:space="0" w:color="auto"/>
            <w:bottom w:val="none" w:sz="0" w:space="0" w:color="auto"/>
            <w:right w:val="none" w:sz="0" w:space="0" w:color="auto"/>
          </w:divBdr>
        </w:div>
      </w:divsChild>
    </w:div>
    <w:div w:id="1353607024">
      <w:bodyDiv w:val="1"/>
      <w:marLeft w:val="0"/>
      <w:marRight w:val="0"/>
      <w:marTop w:val="0"/>
      <w:marBottom w:val="0"/>
      <w:divBdr>
        <w:top w:val="none" w:sz="0" w:space="0" w:color="auto"/>
        <w:left w:val="none" w:sz="0" w:space="0" w:color="auto"/>
        <w:bottom w:val="none" w:sz="0" w:space="0" w:color="auto"/>
        <w:right w:val="none" w:sz="0" w:space="0" w:color="auto"/>
      </w:divBdr>
      <w:divsChild>
        <w:div w:id="1983607901">
          <w:marLeft w:val="0"/>
          <w:marRight w:val="0"/>
          <w:marTop w:val="0"/>
          <w:marBottom w:val="0"/>
          <w:divBdr>
            <w:top w:val="none" w:sz="0" w:space="0" w:color="auto"/>
            <w:left w:val="none" w:sz="0" w:space="0" w:color="auto"/>
            <w:bottom w:val="none" w:sz="0" w:space="0" w:color="auto"/>
            <w:right w:val="none" w:sz="0" w:space="0" w:color="auto"/>
          </w:divBdr>
          <w:divsChild>
            <w:div w:id="1662926946">
              <w:marLeft w:val="0"/>
              <w:marRight w:val="0"/>
              <w:marTop w:val="0"/>
              <w:marBottom w:val="0"/>
              <w:divBdr>
                <w:top w:val="none" w:sz="0" w:space="0" w:color="auto"/>
                <w:left w:val="none" w:sz="0" w:space="0" w:color="auto"/>
                <w:bottom w:val="none" w:sz="0" w:space="0" w:color="auto"/>
                <w:right w:val="none" w:sz="0" w:space="0" w:color="auto"/>
              </w:divBdr>
            </w:div>
            <w:div w:id="3892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95769">
      <w:bodyDiv w:val="1"/>
      <w:marLeft w:val="0"/>
      <w:marRight w:val="0"/>
      <w:marTop w:val="0"/>
      <w:marBottom w:val="0"/>
      <w:divBdr>
        <w:top w:val="none" w:sz="0" w:space="0" w:color="auto"/>
        <w:left w:val="none" w:sz="0" w:space="0" w:color="auto"/>
        <w:bottom w:val="none" w:sz="0" w:space="0" w:color="auto"/>
        <w:right w:val="none" w:sz="0" w:space="0" w:color="auto"/>
      </w:divBdr>
      <w:divsChild>
        <w:div w:id="1047529591">
          <w:marLeft w:val="0"/>
          <w:marRight w:val="0"/>
          <w:marTop w:val="0"/>
          <w:marBottom w:val="0"/>
          <w:divBdr>
            <w:top w:val="none" w:sz="0" w:space="0" w:color="auto"/>
            <w:left w:val="none" w:sz="0" w:space="0" w:color="auto"/>
            <w:bottom w:val="none" w:sz="0" w:space="0" w:color="auto"/>
            <w:right w:val="none" w:sz="0" w:space="0" w:color="auto"/>
          </w:divBdr>
        </w:div>
      </w:divsChild>
    </w:div>
    <w:div w:id="1418868287">
      <w:bodyDiv w:val="1"/>
      <w:marLeft w:val="0"/>
      <w:marRight w:val="0"/>
      <w:marTop w:val="0"/>
      <w:marBottom w:val="0"/>
      <w:divBdr>
        <w:top w:val="none" w:sz="0" w:space="0" w:color="auto"/>
        <w:left w:val="none" w:sz="0" w:space="0" w:color="auto"/>
        <w:bottom w:val="none" w:sz="0" w:space="0" w:color="auto"/>
        <w:right w:val="none" w:sz="0" w:space="0" w:color="auto"/>
      </w:divBdr>
      <w:divsChild>
        <w:div w:id="120655678">
          <w:marLeft w:val="0"/>
          <w:marRight w:val="0"/>
          <w:marTop w:val="0"/>
          <w:marBottom w:val="0"/>
          <w:divBdr>
            <w:top w:val="none" w:sz="0" w:space="0" w:color="auto"/>
            <w:left w:val="none" w:sz="0" w:space="0" w:color="auto"/>
            <w:bottom w:val="none" w:sz="0" w:space="0" w:color="auto"/>
            <w:right w:val="none" w:sz="0" w:space="0" w:color="auto"/>
          </w:divBdr>
        </w:div>
      </w:divsChild>
    </w:div>
    <w:div w:id="1455709209">
      <w:bodyDiv w:val="1"/>
      <w:marLeft w:val="0"/>
      <w:marRight w:val="0"/>
      <w:marTop w:val="0"/>
      <w:marBottom w:val="0"/>
      <w:divBdr>
        <w:top w:val="none" w:sz="0" w:space="0" w:color="auto"/>
        <w:left w:val="none" w:sz="0" w:space="0" w:color="auto"/>
        <w:bottom w:val="none" w:sz="0" w:space="0" w:color="auto"/>
        <w:right w:val="none" w:sz="0" w:space="0" w:color="auto"/>
      </w:divBdr>
      <w:divsChild>
        <w:div w:id="1803888788">
          <w:marLeft w:val="0"/>
          <w:marRight w:val="0"/>
          <w:marTop w:val="0"/>
          <w:marBottom w:val="0"/>
          <w:divBdr>
            <w:top w:val="none" w:sz="0" w:space="0" w:color="auto"/>
            <w:left w:val="none" w:sz="0" w:space="0" w:color="auto"/>
            <w:bottom w:val="none" w:sz="0" w:space="0" w:color="auto"/>
            <w:right w:val="none" w:sz="0" w:space="0" w:color="auto"/>
          </w:divBdr>
          <w:divsChild>
            <w:div w:id="1154178605">
              <w:marLeft w:val="0"/>
              <w:marRight w:val="0"/>
              <w:marTop w:val="0"/>
              <w:marBottom w:val="0"/>
              <w:divBdr>
                <w:top w:val="none" w:sz="0" w:space="0" w:color="auto"/>
                <w:left w:val="none" w:sz="0" w:space="0" w:color="auto"/>
                <w:bottom w:val="none" w:sz="0" w:space="0" w:color="auto"/>
                <w:right w:val="none" w:sz="0" w:space="0" w:color="auto"/>
              </w:divBdr>
            </w:div>
            <w:div w:id="4392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14897">
      <w:bodyDiv w:val="1"/>
      <w:marLeft w:val="0"/>
      <w:marRight w:val="0"/>
      <w:marTop w:val="0"/>
      <w:marBottom w:val="0"/>
      <w:divBdr>
        <w:top w:val="none" w:sz="0" w:space="0" w:color="auto"/>
        <w:left w:val="none" w:sz="0" w:space="0" w:color="auto"/>
        <w:bottom w:val="none" w:sz="0" w:space="0" w:color="auto"/>
        <w:right w:val="none" w:sz="0" w:space="0" w:color="auto"/>
      </w:divBdr>
      <w:divsChild>
        <w:div w:id="844170589">
          <w:marLeft w:val="0"/>
          <w:marRight w:val="0"/>
          <w:marTop w:val="0"/>
          <w:marBottom w:val="0"/>
          <w:divBdr>
            <w:top w:val="none" w:sz="0" w:space="0" w:color="auto"/>
            <w:left w:val="none" w:sz="0" w:space="0" w:color="auto"/>
            <w:bottom w:val="none" w:sz="0" w:space="0" w:color="auto"/>
            <w:right w:val="none" w:sz="0" w:space="0" w:color="auto"/>
          </w:divBdr>
        </w:div>
      </w:divsChild>
    </w:div>
    <w:div w:id="1498301263">
      <w:bodyDiv w:val="1"/>
      <w:marLeft w:val="0"/>
      <w:marRight w:val="0"/>
      <w:marTop w:val="0"/>
      <w:marBottom w:val="0"/>
      <w:divBdr>
        <w:top w:val="none" w:sz="0" w:space="0" w:color="auto"/>
        <w:left w:val="none" w:sz="0" w:space="0" w:color="auto"/>
        <w:bottom w:val="none" w:sz="0" w:space="0" w:color="auto"/>
        <w:right w:val="none" w:sz="0" w:space="0" w:color="auto"/>
      </w:divBdr>
      <w:divsChild>
        <w:div w:id="614210354">
          <w:marLeft w:val="0"/>
          <w:marRight w:val="0"/>
          <w:marTop w:val="0"/>
          <w:marBottom w:val="0"/>
          <w:divBdr>
            <w:top w:val="none" w:sz="0" w:space="0" w:color="auto"/>
            <w:left w:val="none" w:sz="0" w:space="0" w:color="auto"/>
            <w:bottom w:val="none" w:sz="0" w:space="0" w:color="auto"/>
            <w:right w:val="none" w:sz="0" w:space="0" w:color="auto"/>
          </w:divBdr>
        </w:div>
      </w:divsChild>
    </w:div>
    <w:div w:id="1568418000">
      <w:bodyDiv w:val="1"/>
      <w:marLeft w:val="0"/>
      <w:marRight w:val="0"/>
      <w:marTop w:val="0"/>
      <w:marBottom w:val="0"/>
      <w:divBdr>
        <w:top w:val="none" w:sz="0" w:space="0" w:color="auto"/>
        <w:left w:val="none" w:sz="0" w:space="0" w:color="auto"/>
        <w:bottom w:val="none" w:sz="0" w:space="0" w:color="auto"/>
        <w:right w:val="none" w:sz="0" w:space="0" w:color="auto"/>
      </w:divBdr>
      <w:divsChild>
        <w:div w:id="1074352109">
          <w:marLeft w:val="0"/>
          <w:marRight w:val="0"/>
          <w:marTop w:val="0"/>
          <w:marBottom w:val="0"/>
          <w:divBdr>
            <w:top w:val="none" w:sz="0" w:space="0" w:color="auto"/>
            <w:left w:val="none" w:sz="0" w:space="0" w:color="auto"/>
            <w:bottom w:val="none" w:sz="0" w:space="0" w:color="auto"/>
            <w:right w:val="none" w:sz="0" w:space="0" w:color="auto"/>
          </w:divBdr>
        </w:div>
      </w:divsChild>
    </w:div>
    <w:div w:id="1606880925">
      <w:bodyDiv w:val="1"/>
      <w:marLeft w:val="0"/>
      <w:marRight w:val="0"/>
      <w:marTop w:val="0"/>
      <w:marBottom w:val="0"/>
      <w:divBdr>
        <w:top w:val="none" w:sz="0" w:space="0" w:color="auto"/>
        <w:left w:val="none" w:sz="0" w:space="0" w:color="auto"/>
        <w:bottom w:val="none" w:sz="0" w:space="0" w:color="auto"/>
        <w:right w:val="none" w:sz="0" w:space="0" w:color="auto"/>
      </w:divBdr>
      <w:divsChild>
        <w:div w:id="567880025">
          <w:marLeft w:val="0"/>
          <w:marRight w:val="0"/>
          <w:marTop w:val="0"/>
          <w:marBottom w:val="0"/>
          <w:divBdr>
            <w:top w:val="none" w:sz="0" w:space="0" w:color="auto"/>
            <w:left w:val="none" w:sz="0" w:space="0" w:color="auto"/>
            <w:bottom w:val="none" w:sz="0" w:space="0" w:color="auto"/>
            <w:right w:val="none" w:sz="0" w:space="0" w:color="auto"/>
          </w:divBdr>
        </w:div>
      </w:divsChild>
    </w:div>
    <w:div w:id="1608461432">
      <w:bodyDiv w:val="1"/>
      <w:marLeft w:val="0"/>
      <w:marRight w:val="0"/>
      <w:marTop w:val="0"/>
      <w:marBottom w:val="0"/>
      <w:divBdr>
        <w:top w:val="none" w:sz="0" w:space="0" w:color="auto"/>
        <w:left w:val="none" w:sz="0" w:space="0" w:color="auto"/>
        <w:bottom w:val="none" w:sz="0" w:space="0" w:color="auto"/>
        <w:right w:val="none" w:sz="0" w:space="0" w:color="auto"/>
      </w:divBdr>
      <w:divsChild>
        <w:div w:id="1596670126">
          <w:marLeft w:val="0"/>
          <w:marRight w:val="0"/>
          <w:marTop w:val="0"/>
          <w:marBottom w:val="0"/>
          <w:divBdr>
            <w:top w:val="none" w:sz="0" w:space="0" w:color="auto"/>
            <w:left w:val="none" w:sz="0" w:space="0" w:color="auto"/>
            <w:bottom w:val="none" w:sz="0" w:space="0" w:color="auto"/>
            <w:right w:val="none" w:sz="0" w:space="0" w:color="auto"/>
          </w:divBdr>
        </w:div>
      </w:divsChild>
    </w:div>
    <w:div w:id="1629240461">
      <w:bodyDiv w:val="1"/>
      <w:marLeft w:val="0"/>
      <w:marRight w:val="0"/>
      <w:marTop w:val="0"/>
      <w:marBottom w:val="0"/>
      <w:divBdr>
        <w:top w:val="none" w:sz="0" w:space="0" w:color="auto"/>
        <w:left w:val="none" w:sz="0" w:space="0" w:color="auto"/>
        <w:bottom w:val="none" w:sz="0" w:space="0" w:color="auto"/>
        <w:right w:val="none" w:sz="0" w:space="0" w:color="auto"/>
      </w:divBdr>
      <w:divsChild>
        <w:div w:id="513809396">
          <w:marLeft w:val="0"/>
          <w:marRight w:val="0"/>
          <w:marTop w:val="0"/>
          <w:marBottom w:val="0"/>
          <w:divBdr>
            <w:top w:val="none" w:sz="0" w:space="0" w:color="auto"/>
            <w:left w:val="none" w:sz="0" w:space="0" w:color="auto"/>
            <w:bottom w:val="none" w:sz="0" w:space="0" w:color="auto"/>
            <w:right w:val="none" w:sz="0" w:space="0" w:color="auto"/>
          </w:divBdr>
          <w:divsChild>
            <w:div w:id="372929913">
              <w:marLeft w:val="0"/>
              <w:marRight w:val="0"/>
              <w:marTop w:val="0"/>
              <w:marBottom w:val="0"/>
              <w:divBdr>
                <w:top w:val="none" w:sz="0" w:space="0" w:color="auto"/>
                <w:left w:val="none" w:sz="0" w:space="0" w:color="auto"/>
                <w:bottom w:val="none" w:sz="0" w:space="0" w:color="auto"/>
                <w:right w:val="none" w:sz="0" w:space="0" w:color="auto"/>
              </w:divBdr>
            </w:div>
            <w:div w:id="150347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129337">
      <w:bodyDiv w:val="1"/>
      <w:marLeft w:val="0"/>
      <w:marRight w:val="0"/>
      <w:marTop w:val="0"/>
      <w:marBottom w:val="0"/>
      <w:divBdr>
        <w:top w:val="none" w:sz="0" w:space="0" w:color="auto"/>
        <w:left w:val="none" w:sz="0" w:space="0" w:color="auto"/>
        <w:bottom w:val="none" w:sz="0" w:space="0" w:color="auto"/>
        <w:right w:val="none" w:sz="0" w:space="0" w:color="auto"/>
      </w:divBdr>
      <w:divsChild>
        <w:div w:id="1906597597">
          <w:marLeft w:val="0"/>
          <w:marRight w:val="0"/>
          <w:marTop w:val="0"/>
          <w:marBottom w:val="0"/>
          <w:divBdr>
            <w:top w:val="none" w:sz="0" w:space="0" w:color="auto"/>
            <w:left w:val="none" w:sz="0" w:space="0" w:color="auto"/>
            <w:bottom w:val="none" w:sz="0" w:space="0" w:color="auto"/>
            <w:right w:val="none" w:sz="0" w:space="0" w:color="auto"/>
          </w:divBdr>
        </w:div>
      </w:divsChild>
    </w:div>
    <w:div w:id="1669598348">
      <w:bodyDiv w:val="1"/>
      <w:marLeft w:val="0"/>
      <w:marRight w:val="0"/>
      <w:marTop w:val="0"/>
      <w:marBottom w:val="0"/>
      <w:divBdr>
        <w:top w:val="none" w:sz="0" w:space="0" w:color="auto"/>
        <w:left w:val="none" w:sz="0" w:space="0" w:color="auto"/>
        <w:bottom w:val="none" w:sz="0" w:space="0" w:color="auto"/>
        <w:right w:val="none" w:sz="0" w:space="0" w:color="auto"/>
      </w:divBdr>
      <w:divsChild>
        <w:div w:id="1961253486">
          <w:marLeft w:val="0"/>
          <w:marRight w:val="0"/>
          <w:marTop w:val="0"/>
          <w:marBottom w:val="0"/>
          <w:divBdr>
            <w:top w:val="none" w:sz="0" w:space="0" w:color="auto"/>
            <w:left w:val="none" w:sz="0" w:space="0" w:color="auto"/>
            <w:bottom w:val="none" w:sz="0" w:space="0" w:color="auto"/>
            <w:right w:val="none" w:sz="0" w:space="0" w:color="auto"/>
          </w:divBdr>
        </w:div>
      </w:divsChild>
    </w:div>
    <w:div w:id="1723138242">
      <w:bodyDiv w:val="1"/>
      <w:marLeft w:val="0"/>
      <w:marRight w:val="0"/>
      <w:marTop w:val="0"/>
      <w:marBottom w:val="0"/>
      <w:divBdr>
        <w:top w:val="none" w:sz="0" w:space="0" w:color="auto"/>
        <w:left w:val="none" w:sz="0" w:space="0" w:color="auto"/>
        <w:bottom w:val="none" w:sz="0" w:space="0" w:color="auto"/>
        <w:right w:val="none" w:sz="0" w:space="0" w:color="auto"/>
      </w:divBdr>
      <w:divsChild>
        <w:div w:id="66533789">
          <w:marLeft w:val="0"/>
          <w:marRight w:val="0"/>
          <w:marTop w:val="0"/>
          <w:marBottom w:val="0"/>
          <w:divBdr>
            <w:top w:val="none" w:sz="0" w:space="0" w:color="auto"/>
            <w:left w:val="none" w:sz="0" w:space="0" w:color="auto"/>
            <w:bottom w:val="none" w:sz="0" w:space="0" w:color="auto"/>
            <w:right w:val="none" w:sz="0" w:space="0" w:color="auto"/>
          </w:divBdr>
        </w:div>
      </w:divsChild>
    </w:div>
    <w:div w:id="1781410991">
      <w:bodyDiv w:val="1"/>
      <w:marLeft w:val="0"/>
      <w:marRight w:val="0"/>
      <w:marTop w:val="0"/>
      <w:marBottom w:val="0"/>
      <w:divBdr>
        <w:top w:val="none" w:sz="0" w:space="0" w:color="auto"/>
        <w:left w:val="none" w:sz="0" w:space="0" w:color="auto"/>
        <w:bottom w:val="none" w:sz="0" w:space="0" w:color="auto"/>
        <w:right w:val="none" w:sz="0" w:space="0" w:color="auto"/>
      </w:divBdr>
      <w:divsChild>
        <w:div w:id="329452270">
          <w:marLeft w:val="0"/>
          <w:marRight w:val="0"/>
          <w:marTop w:val="0"/>
          <w:marBottom w:val="0"/>
          <w:divBdr>
            <w:top w:val="none" w:sz="0" w:space="0" w:color="auto"/>
            <w:left w:val="none" w:sz="0" w:space="0" w:color="auto"/>
            <w:bottom w:val="none" w:sz="0" w:space="0" w:color="auto"/>
            <w:right w:val="none" w:sz="0" w:space="0" w:color="auto"/>
          </w:divBdr>
          <w:divsChild>
            <w:div w:id="2090081417">
              <w:marLeft w:val="0"/>
              <w:marRight w:val="0"/>
              <w:marTop w:val="0"/>
              <w:marBottom w:val="0"/>
              <w:divBdr>
                <w:top w:val="none" w:sz="0" w:space="0" w:color="auto"/>
                <w:left w:val="none" w:sz="0" w:space="0" w:color="auto"/>
                <w:bottom w:val="none" w:sz="0" w:space="0" w:color="auto"/>
                <w:right w:val="none" w:sz="0" w:space="0" w:color="auto"/>
              </w:divBdr>
            </w:div>
            <w:div w:id="132824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076565">
      <w:bodyDiv w:val="1"/>
      <w:marLeft w:val="0"/>
      <w:marRight w:val="0"/>
      <w:marTop w:val="0"/>
      <w:marBottom w:val="0"/>
      <w:divBdr>
        <w:top w:val="none" w:sz="0" w:space="0" w:color="auto"/>
        <w:left w:val="none" w:sz="0" w:space="0" w:color="auto"/>
        <w:bottom w:val="none" w:sz="0" w:space="0" w:color="auto"/>
        <w:right w:val="none" w:sz="0" w:space="0" w:color="auto"/>
      </w:divBdr>
      <w:divsChild>
        <w:div w:id="408845740">
          <w:marLeft w:val="0"/>
          <w:marRight w:val="0"/>
          <w:marTop w:val="0"/>
          <w:marBottom w:val="0"/>
          <w:divBdr>
            <w:top w:val="none" w:sz="0" w:space="0" w:color="auto"/>
            <w:left w:val="none" w:sz="0" w:space="0" w:color="auto"/>
            <w:bottom w:val="none" w:sz="0" w:space="0" w:color="auto"/>
            <w:right w:val="none" w:sz="0" w:space="0" w:color="auto"/>
          </w:divBdr>
          <w:divsChild>
            <w:div w:id="32005012">
              <w:marLeft w:val="0"/>
              <w:marRight w:val="0"/>
              <w:marTop w:val="0"/>
              <w:marBottom w:val="0"/>
              <w:divBdr>
                <w:top w:val="none" w:sz="0" w:space="0" w:color="auto"/>
                <w:left w:val="none" w:sz="0" w:space="0" w:color="auto"/>
                <w:bottom w:val="none" w:sz="0" w:space="0" w:color="auto"/>
                <w:right w:val="none" w:sz="0" w:space="0" w:color="auto"/>
              </w:divBdr>
            </w:div>
            <w:div w:id="158538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00944">
      <w:bodyDiv w:val="1"/>
      <w:marLeft w:val="0"/>
      <w:marRight w:val="0"/>
      <w:marTop w:val="0"/>
      <w:marBottom w:val="0"/>
      <w:divBdr>
        <w:top w:val="none" w:sz="0" w:space="0" w:color="auto"/>
        <w:left w:val="none" w:sz="0" w:space="0" w:color="auto"/>
        <w:bottom w:val="none" w:sz="0" w:space="0" w:color="auto"/>
        <w:right w:val="none" w:sz="0" w:space="0" w:color="auto"/>
      </w:divBdr>
      <w:divsChild>
        <w:div w:id="380402679">
          <w:marLeft w:val="0"/>
          <w:marRight w:val="0"/>
          <w:marTop w:val="0"/>
          <w:marBottom w:val="0"/>
          <w:divBdr>
            <w:top w:val="none" w:sz="0" w:space="0" w:color="auto"/>
            <w:left w:val="none" w:sz="0" w:space="0" w:color="auto"/>
            <w:bottom w:val="none" w:sz="0" w:space="0" w:color="auto"/>
            <w:right w:val="none" w:sz="0" w:space="0" w:color="auto"/>
          </w:divBdr>
        </w:div>
      </w:divsChild>
    </w:div>
    <w:div w:id="1864440662">
      <w:bodyDiv w:val="1"/>
      <w:marLeft w:val="0"/>
      <w:marRight w:val="0"/>
      <w:marTop w:val="0"/>
      <w:marBottom w:val="0"/>
      <w:divBdr>
        <w:top w:val="none" w:sz="0" w:space="0" w:color="auto"/>
        <w:left w:val="none" w:sz="0" w:space="0" w:color="auto"/>
        <w:bottom w:val="none" w:sz="0" w:space="0" w:color="auto"/>
        <w:right w:val="none" w:sz="0" w:space="0" w:color="auto"/>
      </w:divBdr>
      <w:divsChild>
        <w:div w:id="424771119">
          <w:marLeft w:val="0"/>
          <w:marRight w:val="0"/>
          <w:marTop w:val="0"/>
          <w:marBottom w:val="0"/>
          <w:divBdr>
            <w:top w:val="none" w:sz="0" w:space="0" w:color="auto"/>
            <w:left w:val="none" w:sz="0" w:space="0" w:color="auto"/>
            <w:bottom w:val="none" w:sz="0" w:space="0" w:color="auto"/>
            <w:right w:val="none" w:sz="0" w:space="0" w:color="auto"/>
          </w:divBdr>
        </w:div>
      </w:divsChild>
    </w:div>
    <w:div w:id="1877156551">
      <w:bodyDiv w:val="1"/>
      <w:marLeft w:val="0"/>
      <w:marRight w:val="0"/>
      <w:marTop w:val="0"/>
      <w:marBottom w:val="0"/>
      <w:divBdr>
        <w:top w:val="none" w:sz="0" w:space="0" w:color="auto"/>
        <w:left w:val="none" w:sz="0" w:space="0" w:color="auto"/>
        <w:bottom w:val="none" w:sz="0" w:space="0" w:color="auto"/>
        <w:right w:val="none" w:sz="0" w:space="0" w:color="auto"/>
      </w:divBdr>
      <w:divsChild>
        <w:div w:id="774787451">
          <w:marLeft w:val="0"/>
          <w:marRight w:val="0"/>
          <w:marTop w:val="0"/>
          <w:marBottom w:val="0"/>
          <w:divBdr>
            <w:top w:val="none" w:sz="0" w:space="0" w:color="auto"/>
            <w:left w:val="none" w:sz="0" w:space="0" w:color="auto"/>
            <w:bottom w:val="none" w:sz="0" w:space="0" w:color="auto"/>
            <w:right w:val="none" w:sz="0" w:space="0" w:color="auto"/>
          </w:divBdr>
        </w:div>
      </w:divsChild>
    </w:div>
    <w:div w:id="2051029711">
      <w:bodyDiv w:val="1"/>
      <w:marLeft w:val="0"/>
      <w:marRight w:val="0"/>
      <w:marTop w:val="0"/>
      <w:marBottom w:val="0"/>
      <w:divBdr>
        <w:top w:val="none" w:sz="0" w:space="0" w:color="auto"/>
        <w:left w:val="none" w:sz="0" w:space="0" w:color="auto"/>
        <w:bottom w:val="none" w:sz="0" w:space="0" w:color="auto"/>
        <w:right w:val="none" w:sz="0" w:space="0" w:color="auto"/>
      </w:divBdr>
      <w:divsChild>
        <w:div w:id="1538275231">
          <w:marLeft w:val="0"/>
          <w:marRight w:val="0"/>
          <w:marTop w:val="0"/>
          <w:marBottom w:val="0"/>
          <w:divBdr>
            <w:top w:val="none" w:sz="0" w:space="0" w:color="auto"/>
            <w:left w:val="none" w:sz="0" w:space="0" w:color="auto"/>
            <w:bottom w:val="none" w:sz="0" w:space="0" w:color="auto"/>
            <w:right w:val="none" w:sz="0" w:space="0" w:color="auto"/>
          </w:divBdr>
        </w:div>
      </w:divsChild>
    </w:div>
    <w:div w:id="2055959558">
      <w:bodyDiv w:val="1"/>
      <w:marLeft w:val="0"/>
      <w:marRight w:val="0"/>
      <w:marTop w:val="0"/>
      <w:marBottom w:val="0"/>
      <w:divBdr>
        <w:top w:val="none" w:sz="0" w:space="0" w:color="auto"/>
        <w:left w:val="none" w:sz="0" w:space="0" w:color="auto"/>
        <w:bottom w:val="none" w:sz="0" w:space="0" w:color="auto"/>
        <w:right w:val="none" w:sz="0" w:space="0" w:color="auto"/>
      </w:divBdr>
      <w:divsChild>
        <w:div w:id="1704401168">
          <w:marLeft w:val="0"/>
          <w:marRight w:val="0"/>
          <w:marTop w:val="0"/>
          <w:marBottom w:val="0"/>
          <w:divBdr>
            <w:top w:val="none" w:sz="0" w:space="0" w:color="auto"/>
            <w:left w:val="none" w:sz="0" w:space="0" w:color="auto"/>
            <w:bottom w:val="none" w:sz="0" w:space="0" w:color="auto"/>
            <w:right w:val="none" w:sz="0" w:space="0" w:color="auto"/>
          </w:divBdr>
        </w:div>
      </w:divsChild>
    </w:div>
    <w:div w:id="2067752519">
      <w:bodyDiv w:val="1"/>
      <w:marLeft w:val="0"/>
      <w:marRight w:val="0"/>
      <w:marTop w:val="0"/>
      <w:marBottom w:val="0"/>
      <w:divBdr>
        <w:top w:val="none" w:sz="0" w:space="0" w:color="auto"/>
        <w:left w:val="none" w:sz="0" w:space="0" w:color="auto"/>
        <w:bottom w:val="none" w:sz="0" w:space="0" w:color="auto"/>
        <w:right w:val="none" w:sz="0" w:space="0" w:color="auto"/>
      </w:divBdr>
      <w:divsChild>
        <w:div w:id="1036462406">
          <w:marLeft w:val="0"/>
          <w:marRight w:val="0"/>
          <w:marTop w:val="0"/>
          <w:marBottom w:val="0"/>
          <w:divBdr>
            <w:top w:val="none" w:sz="0" w:space="0" w:color="auto"/>
            <w:left w:val="none" w:sz="0" w:space="0" w:color="auto"/>
            <w:bottom w:val="none" w:sz="0" w:space="0" w:color="auto"/>
            <w:right w:val="none" w:sz="0" w:space="0" w:color="auto"/>
          </w:divBdr>
        </w:div>
      </w:divsChild>
    </w:div>
    <w:div w:id="2083945320">
      <w:bodyDiv w:val="1"/>
      <w:marLeft w:val="0"/>
      <w:marRight w:val="0"/>
      <w:marTop w:val="0"/>
      <w:marBottom w:val="0"/>
      <w:divBdr>
        <w:top w:val="none" w:sz="0" w:space="0" w:color="auto"/>
        <w:left w:val="none" w:sz="0" w:space="0" w:color="auto"/>
        <w:bottom w:val="none" w:sz="0" w:space="0" w:color="auto"/>
        <w:right w:val="none" w:sz="0" w:space="0" w:color="auto"/>
      </w:divBdr>
      <w:divsChild>
        <w:div w:id="1948586122">
          <w:marLeft w:val="0"/>
          <w:marRight w:val="0"/>
          <w:marTop w:val="0"/>
          <w:marBottom w:val="0"/>
          <w:divBdr>
            <w:top w:val="none" w:sz="0" w:space="0" w:color="auto"/>
            <w:left w:val="none" w:sz="0" w:space="0" w:color="auto"/>
            <w:bottom w:val="none" w:sz="0" w:space="0" w:color="auto"/>
            <w:right w:val="none" w:sz="0" w:space="0" w:color="auto"/>
          </w:divBdr>
        </w:div>
      </w:divsChild>
    </w:div>
    <w:div w:id="2090421977">
      <w:bodyDiv w:val="1"/>
      <w:marLeft w:val="0"/>
      <w:marRight w:val="0"/>
      <w:marTop w:val="0"/>
      <w:marBottom w:val="0"/>
      <w:divBdr>
        <w:top w:val="none" w:sz="0" w:space="0" w:color="auto"/>
        <w:left w:val="none" w:sz="0" w:space="0" w:color="auto"/>
        <w:bottom w:val="none" w:sz="0" w:space="0" w:color="auto"/>
        <w:right w:val="none" w:sz="0" w:space="0" w:color="auto"/>
      </w:divBdr>
      <w:divsChild>
        <w:div w:id="918561587">
          <w:marLeft w:val="0"/>
          <w:marRight w:val="0"/>
          <w:marTop w:val="0"/>
          <w:marBottom w:val="0"/>
          <w:divBdr>
            <w:top w:val="none" w:sz="0" w:space="0" w:color="auto"/>
            <w:left w:val="none" w:sz="0" w:space="0" w:color="auto"/>
            <w:bottom w:val="none" w:sz="0" w:space="0" w:color="auto"/>
            <w:right w:val="none" w:sz="0" w:space="0" w:color="auto"/>
          </w:divBdr>
        </w:div>
      </w:divsChild>
    </w:div>
    <w:div w:id="2115437415">
      <w:bodyDiv w:val="1"/>
      <w:marLeft w:val="0"/>
      <w:marRight w:val="0"/>
      <w:marTop w:val="0"/>
      <w:marBottom w:val="0"/>
      <w:divBdr>
        <w:top w:val="none" w:sz="0" w:space="0" w:color="auto"/>
        <w:left w:val="none" w:sz="0" w:space="0" w:color="auto"/>
        <w:bottom w:val="none" w:sz="0" w:space="0" w:color="auto"/>
        <w:right w:val="none" w:sz="0" w:space="0" w:color="auto"/>
      </w:divBdr>
      <w:divsChild>
        <w:div w:id="1140153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Traynor (Windy Nook)</dc:creator>
  <cp:keywords/>
  <dc:description/>
  <cp:lastModifiedBy>Lucie Forrest (Head Teacher)</cp:lastModifiedBy>
  <cp:revision>2</cp:revision>
  <dcterms:created xsi:type="dcterms:W3CDTF">2026-09-04T07:22:00Z</dcterms:created>
  <dcterms:modified xsi:type="dcterms:W3CDTF">2026-09-04T07:22:00Z</dcterms:modified>
</cp:coreProperties>
</file>